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3000000">
      <w:pPr>
        <w:ind/>
        <w:jc w:val="center"/>
      </w:pPr>
      <w:r>
        <w:t xml:space="preserve">Муниципальное бюджетное общеобразовательное учреждение </w:t>
      </w:r>
    </w:p>
    <w:p w14:paraId="04000000">
      <w:pPr>
        <w:ind/>
        <w:jc w:val="center"/>
      </w:pPr>
      <w:r>
        <w:t>«Апастовская средняя общеобразовательная школа с углубленным изучением отдельных предметов»</w:t>
      </w:r>
    </w:p>
    <w:p w14:paraId="05000000">
      <w:pPr>
        <w:ind/>
        <w:jc w:val="center"/>
      </w:pPr>
      <w:r>
        <w:t>Апастовского</w:t>
      </w:r>
      <w:r>
        <w:t xml:space="preserve"> </w:t>
      </w:r>
      <w:r>
        <w:t>муниципального</w:t>
      </w:r>
      <w:r>
        <w:t xml:space="preserve"> </w:t>
      </w:r>
      <w:r>
        <w:t>района</w:t>
      </w:r>
      <w:r>
        <w:t xml:space="preserve"> </w:t>
      </w:r>
      <w:r>
        <w:t>Республики</w:t>
      </w:r>
      <w:r>
        <w:t xml:space="preserve"> </w:t>
      </w:r>
      <w:r>
        <w:t>Татарстан</w:t>
      </w:r>
    </w:p>
    <w:p w14:paraId="06000000">
      <w:pPr>
        <w:ind/>
        <w:jc w:val="center"/>
      </w:pPr>
    </w:p>
    <w:p w14:paraId="07000000">
      <w:pPr>
        <w:ind/>
        <w:jc w:val="center"/>
        <w:rPr>
          <w:i w:val="1"/>
        </w:rPr>
      </w:pPr>
    </w:p>
    <w:tbl>
      <w:tblPr>
        <w:tblStyle w:val="Style_2"/>
        <w:tblLayout w:type="fixed"/>
      </w:tblPr>
      <w:tblGrid>
        <w:gridCol w:w="4140"/>
        <w:gridCol w:w="4500"/>
        <w:gridCol w:w="5040"/>
      </w:tblGrid>
      <w:tr>
        <w:trPr>
          <w:trHeight w:hRule="atLeast" w:val="1"/>
        </w:trPr>
        <w:tc>
          <w:tcPr>
            <w:tcW w:type="dxa" w:w="4140"/>
            <w:tcBorders>
              <w:top w:sz="4" w:val="nil"/>
              <w:left w:sz="4" w:val="nil"/>
              <w:bottom w:sz="4" w:val="nil"/>
              <w:right w:sz="4" w:val="nil"/>
            </w:tcBorders>
            <w:shd w:fill="FFFFFF" w:val="clear"/>
          </w:tcPr>
          <w:p w14:paraId="08000000">
            <w:r>
              <w:rPr>
                <w:b w:val="1"/>
              </w:rPr>
              <w:t>«</w:t>
            </w:r>
            <w:r>
              <w:rPr>
                <w:b w:val="1"/>
              </w:rPr>
              <w:t>Рассмотрено</w:t>
            </w:r>
            <w:r>
              <w:rPr>
                <w:b w:val="1"/>
              </w:rPr>
              <w:t>»</w:t>
            </w:r>
            <w:r>
              <w:t xml:space="preserve"> </w:t>
            </w:r>
          </w:p>
          <w:p w14:paraId="09000000">
            <w:r>
              <w:t>Руководитель</w:t>
            </w:r>
            <w:r>
              <w:t xml:space="preserve"> проф.</w:t>
            </w:r>
            <w:r>
              <w:t xml:space="preserve"> </w:t>
            </w:r>
            <w:r>
              <w:t>сообщества учителей физической культуры</w:t>
            </w:r>
          </w:p>
          <w:p w14:paraId="0A000000">
            <w:r>
              <w:t>Протокол № 1</w:t>
            </w:r>
            <w:r>
              <w:t>от 29</w:t>
            </w:r>
            <w:r>
              <w:t xml:space="preserve"> августа 2022</w:t>
            </w:r>
            <w:r>
              <w:t xml:space="preserve"> г. __________________ </w:t>
            </w:r>
          </w:p>
          <w:p w14:paraId="0B000000">
            <w:r>
              <w:t>М.</w:t>
            </w:r>
            <w:r>
              <w:t xml:space="preserve"> </w:t>
            </w:r>
            <w:r>
              <w:t>И.</w:t>
            </w:r>
            <w:r>
              <w:t xml:space="preserve"> </w:t>
            </w:r>
            <w:r>
              <w:t>Зиятдинова</w:t>
            </w:r>
          </w:p>
        </w:tc>
        <w:tc>
          <w:tcPr>
            <w:tcW w:type="dxa" w:w="4500"/>
            <w:tcBorders>
              <w:top w:sz="4" w:val="nil"/>
              <w:left w:sz="4" w:val="nil"/>
              <w:bottom w:sz="4" w:val="nil"/>
              <w:right w:sz="4" w:val="nil"/>
            </w:tcBorders>
            <w:shd w:fill="FFFFFF" w:val="clear"/>
          </w:tcPr>
          <w:p w14:paraId="0C000000">
            <w:pPr>
              <w:rPr>
                <w:b w:val="1"/>
              </w:rPr>
            </w:pPr>
            <w:r>
              <w:rPr>
                <w:b w:val="1"/>
              </w:rPr>
              <w:t xml:space="preserve">   </w:t>
            </w:r>
            <w:r>
              <w:rPr>
                <w:b w:val="1"/>
              </w:rPr>
              <w:t>«Согласовано»</w:t>
            </w:r>
          </w:p>
          <w:p w14:paraId="0D000000">
            <w:r>
              <w:t xml:space="preserve">    Заместитель директора по ВР</w:t>
            </w:r>
          </w:p>
          <w:p w14:paraId="0E000000"/>
          <w:p w14:paraId="0F000000">
            <w:r>
              <w:t xml:space="preserve">    </w:t>
            </w:r>
            <w:r>
              <w:t xml:space="preserve">_____________ </w:t>
            </w:r>
            <w:r>
              <w:t>Э. Х. Хикматова</w:t>
            </w:r>
          </w:p>
        </w:tc>
        <w:tc>
          <w:tcPr>
            <w:tcW w:type="dxa" w:w="5040"/>
            <w:tcBorders>
              <w:top w:sz="4" w:val="nil"/>
              <w:left w:sz="4" w:val="nil"/>
              <w:bottom w:sz="4" w:val="nil"/>
              <w:right w:sz="4" w:val="nil"/>
            </w:tcBorders>
            <w:shd w:fill="FFFFFF" w:val="clear"/>
          </w:tcPr>
          <w:p w14:paraId="10000000">
            <w:pPr>
              <w:rPr>
                <w:b w:val="1"/>
              </w:rPr>
            </w:pPr>
            <w:r>
              <w:rPr>
                <w:b w:val="1"/>
              </w:rPr>
              <w:t xml:space="preserve">         </w:t>
            </w:r>
            <w:r>
              <w:rPr>
                <w:b w:val="1"/>
              </w:rPr>
              <w:t>«Утверждаю»</w:t>
            </w:r>
          </w:p>
          <w:p w14:paraId="11000000">
            <w:r>
              <w:t xml:space="preserve">          </w:t>
            </w:r>
            <w:r>
              <w:t>Директор школы</w:t>
            </w:r>
          </w:p>
          <w:p w14:paraId="12000000">
            <w:r>
              <w:t xml:space="preserve">        </w:t>
            </w:r>
            <w:r>
              <w:t>_</w:t>
            </w:r>
            <w:r>
              <w:t>________________    Г.</w:t>
            </w:r>
            <w:r>
              <w:t xml:space="preserve"> </w:t>
            </w:r>
            <w:r>
              <w:t>С.</w:t>
            </w:r>
            <w:r>
              <w:t xml:space="preserve"> </w:t>
            </w:r>
            <w:r>
              <w:t>Зиятдинова</w:t>
            </w:r>
          </w:p>
          <w:p w14:paraId="13000000">
            <w:r>
              <w:t xml:space="preserve">               </w:t>
            </w:r>
          </w:p>
          <w:p w14:paraId="14000000">
            <w:r>
              <w:t xml:space="preserve">         </w:t>
            </w:r>
            <w:r>
              <w:t>Приказ</w:t>
            </w:r>
            <w:r>
              <w:t xml:space="preserve"> </w:t>
            </w:r>
            <w:r>
              <w:t>№ 23</w:t>
            </w:r>
            <w:r>
              <w:t>3</w:t>
            </w:r>
            <w:r>
              <w:t xml:space="preserve"> </w:t>
            </w:r>
            <w:r>
              <w:t xml:space="preserve">от  </w:t>
            </w:r>
            <w:r>
              <w:t>29 августа 2022</w:t>
            </w:r>
            <w:r>
              <w:t xml:space="preserve"> г.</w:t>
            </w:r>
          </w:p>
        </w:tc>
      </w:tr>
    </w:tbl>
    <w:p w14:paraId="15000000">
      <w:pPr>
        <w:ind/>
        <w:jc w:val="center"/>
      </w:pPr>
    </w:p>
    <w:p w14:paraId="16000000">
      <w:pPr>
        <w:ind/>
        <w:jc w:val="center"/>
        <w:rPr>
          <w:i w:val="1"/>
        </w:rPr>
      </w:pPr>
    </w:p>
    <w:p w14:paraId="17000000">
      <w:pPr>
        <w:ind/>
        <w:jc w:val="center"/>
        <w:rPr>
          <w:i w:val="1"/>
        </w:rPr>
      </w:pPr>
    </w:p>
    <w:p w14:paraId="18000000">
      <w:pPr>
        <w:ind/>
        <w:jc w:val="center"/>
        <w:rPr>
          <w:b w:val="1"/>
        </w:rPr>
      </w:pPr>
    </w:p>
    <w:p w14:paraId="19000000">
      <w:pPr>
        <w:ind/>
        <w:jc w:val="center"/>
        <w:rPr>
          <w:b w:val="1"/>
        </w:rPr>
      </w:pPr>
    </w:p>
    <w:p w14:paraId="1A000000">
      <w:pPr>
        <w:ind/>
        <w:jc w:val="center"/>
        <w:rPr>
          <w:b w:val="1"/>
        </w:rPr>
      </w:pPr>
      <w:r>
        <w:rPr>
          <w:b w:val="1"/>
        </w:rPr>
        <w:t>Рабочая программа</w:t>
      </w:r>
      <w:r>
        <w:rPr>
          <w:b w:val="1"/>
        </w:rPr>
        <w:t xml:space="preserve"> </w:t>
      </w:r>
    </w:p>
    <w:p w14:paraId="1B000000">
      <w:pPr>
        <w:ind/>
        <w:jc w:val="center"/>
        <w:rPr>
          <w:b w:val="1"/>
        </w:rPr>
      </w:pPr>
      <w:r>
        <w:rPr>
          <w:b w:val="1"/>
        </w:rPr>
        <w:t>внеурочной деятельности</w:t>
      </w:r>
      <w:r>
        <w:t xml:space="preserve"> </w:t>
      </w:r>
      <w:r>
        <w:rPr>
          <w:b w:val="1"/>
        </w:rPr>
        <w:t xml:space="preserve"> по </w:t>
      </w:r>
      <w:r>
        <w:rPr>
          <w:b w:val="1"/>
        </w:rPr>
        <w:t xml:space="preserve">спортивно - оздоровительному </w:t>
      </w:r>
      <w:r>
        <w:rPr>
          <w:b w:val="1"/>
        </w:rPr>
        <w:t xml:space="preserve">направлению </w:t>
      </w:r>
    </w:p>
    <w:p w14:paraId="1C000000">
      <w:pPr>
        <w:ind/>
        <w:jc w:val="center"/>
        <w:rPr>
          <w:b w:val="1"/>
        </w:rPr>
      </w:pPr>
      <w:r>
        <w:rPr>
          <w:b w:val="1"/>
        </w:rPr>
        <w:t xml:space="preserve"> </w:t>
      </w:r>
      <w:r>
        <w:rPr>
          <w:b w:val="1"/>
        </w:rPr>
        <w:t>«Как рыба в воде»</w:t>
      </w:r>
    </w:p>
    <w:p w14:paraId="1D000000">
      <w:pPr>
        <w:ind/>
        <w:jc w:val="center"/>
        <w:rPr>
          <w:b w:val="1"/>
        </w:rPr>
      </w:pPr>
      <w:r>
        <w:rPr>
          <w:b w:val="1"/>
        </w:rPr>
        <w:t>4  класс</w:t>
      </w:r>
    </w:p>
    <w:p w14:paraId="1E000000">
      <w:pPr>
        <w:ind/>
        <w:jc w:val="center"/>
        <w:rPr>
          <w:b w:val="1"/>
        </w:rPr>
      </w:pPr>
    </w:p>
    <w:p w14:paraId="1F000000">
      <w:pPr>
        <w:ind/>
        <w:jc w:val="center"/>
        <w:rPr>
          <w:b w:val="1"/>
        </w:rPr>
      </w:pPr>
    </w:p>
    <w:p w14:paraId="20000000">
      <w:pPr>
        <w:ind/>
        <w:jc w:val="right"/>
      </w:pPr>
    </w:p>
    <w:p w14:paraId="21000000">
      <w:pPr>
        <w:ind/>
        <w:jc w:val="right"/>
      </w:pPr>
    </w:p>
    <w:p w14:paraId="22000000">
      <w:pPr>
        <w:ind/>
        <w:jc w:val="right"/>
        <w:rPr>
          <w:b w:val="1"/>
        </w:rPr>
      </w:pPr>
      <w:r>
        <w:t>Составитель</w:t>
      </w:r>
      <w:r>
        <w:t xml:space="preserve">: учитель физической культуры </w:t>
      </w:r>
    </w:p>
    <w:p w14:paraId="23000000">
      <w:pPr>
        <w:ind/>
        <w:jc w:val="right"/>
      </w:pPr>
      <w:r>
        <w:t>Гайнуллин Руслан Рамилевич</w:t>
      </w:r>
    </w:p>
    <w:p w14:paraId="24000000">
      <w:pPr>
        <w:ind/>
        <w:jc w:val="right"/>
      </w:pPr>
    </w:p>
    <w:p w14:paraId="25000000">
      <w:pPr>
        <w:tabs>
          <w:tab w:leader="none" w:pos="9288" w:val="left"/>
        </w:tabs>
        <w:ind/>
        <w:jc w:val="center"/>
      </w:pPr>
    </w:p>
    <w:p w14:paraId="26000000">
      <w:pPr>
        <w:tabs>
          <w:tab w:leader="none" w:pos="9288" w:val="left"/>
        </w:tabs>
        <w:ind/>
        <w:jc w:val="center"/>
      </w:pPr>
    </w:p>
    <w:p w14:paraId="27000000">
      <w:pPr>
        <w:tabs>
          <w:tab w:leader="none" w:pos="9288" w:val="left"/>
        </w:tabs>
        <w:ind/>
        <w:jc w:val="center"/>
      </w:pPr>
    </w:p>
    <w:p w14:paraId="28000000">
      <w:pPr>
        <w:tabs>
          <w:tab w:leader="none" w:pos="9288" w:val="left"/>
        </w:tabs>
        <w:ind/>
        <w:jc w:val="center"/>
      </w:pPr>
    </w:p>
    <w:p w14:paraId="29000000">
      <w:pPr>
        <w:tabs>
          <w:tab w:leader="none" w:pos="9288" w:val="left"/>
        </w:tabs>
        <w:ind/>
        <w:jc w:val="center"/>
      </w:pPr>
    </w:p>
    <w:p w14:paraId="2A000000">
      <w:pPr>
        <w:tabs>
          <w:tab w:leader="none" w:pos="9288" w:val="left"/>
        </w:tabs>
        <w:ind/>
        <w:jc w:val="center"/>
      </w:pPr>
    </w:p>
    <w:p w14:paraId="2B000000">
      <w:pPr>
        <w:tabs>
          <w:tab w:leader="none" w:pos="9288" w:val="left"/>
        </w:tabs>
        <w:ind/>
        <w:jc w:val="center"/>
      </w:pPr>
    </w:p>
    <w:p w14:paraId="2C000000">
      <w:pPr>
        <w:tabs>
          <w:tab w:leader="none" w:pos="9288" w:val="left"/>
        </w:tabs>
        <w:ind/>
        <w:jc w:val="center"/>
      </w:pPr>
      <w:r>
        <w:t>20</w:t>
      </w:r>
      <w:r>
        <w:t>22-2023</w:t>
      </w:r>
      <w:r>
        <w:t xml:space="preserve"> учебный год</w:t>
      </w:r>
    </w:p>
    <w:p w14:paraId="2D000000">
      <w:pPr>
        <w:ind/>
        <w:jc w:val="center"/>
        <w:rPr>
          <w:b w:val="1"/>
          <w:caps w:val="1"/>
          <w:sz w:val="28"/>
        </w:rPr>
      </w:pPr>
    </w:p>
    <w:p w14:paraId="2E000000">
      <w:pPr>
        <w:ind/>
        <w:jc w:val="center"/>
        <w:rPr>
          <w:b w:val="1"/>
          <w:caps w:val="1"/>
          <w:sz w:val="28"/>
        </w:rPr>
      </w:pPr>
      <w:r>
        <w:rPr>
          <w:b w:val="1"/>
          <w:caps w:val="1"/>
          <w:sz w:val="28"/>
        </w:rPr>
        <w:t>Пояснительная записка</w:t>
      </w:r>
    </w:p>
    <w:p w14:paraId="2F000000">
      <w:pPr>
        <w:ind/>
        <w:jc w:val="center"/>
        <w:rPr>
          <w:b w:val="1"/>
          <w:caps w:val="1"/>
          <w:sz w:val="28"/>
        </w:rPr>
      </w:pPr>
    </w:p>
    <w:p w14:paraId="30000000">
      <w:pPr>
        <w:spacing w:after="0" w:line="240" w:lineRule="auto"/>
        <w:ind w:firstLine="708"/>
        <w:jc w:val="both"/>
        <w:rPr>
          <w:rFonts w:ascii="Times New Roman" w:hAnsi="Times New Roman"/>
          <w:b w:val="1"/>
          <w:sz w:val="24"/>
        </w:rPr>
      </w:pPr>
    </w:p>
    <w:p w14:paraId="31000000">
      <w:pPr>
        <w:spacing w:after="0" w:line="240" w:lineRule="auto"/>
        <w:ind w:firstLine="708"/>
        <w:jc w:val="both"/>
        <w:rPr>
          <w:rFonts w:ascii="Times New Roman" w:hAnsi="Times New Roman"/>
          <w:b w:val="0"/>
          <w:sz w:val="24"/>
        </w:rPr>
      </w:pPr>
      <w:r>
        <w:rPr>
          <w:rFonts w:ascii="Times New Roman" w:hAnsi="Times New Roman"/>
          <w:sz w:val="24"/>
        </w:rPr>
        <w:t xml:space="preserve">Рабочая  программа </w:t>
      </w:r>
      <w:r>
        <w:rPr>
          <w:rFonts w:ascii="Times New Roman" w:hAnsi="Times New Roman"/>
          <w:sz w:val="24"/>
        </w:rPr>
        <w:t xml:space="preserve"> внеурочной деятельности </w:t>
      </w:r>
      <w:r>
        <w:rPr>
          <w:rFonts w:ascii="Times New Roman" w:hAnsi="Times New Roman"/>
          <w:sz w:val="24"/>
        </w:rPr>
        <w:t xml:space="preserve"> </w:t>
      </w:r>
      <w:r>
        <w:rPr>
          <w:rFonts w:ascii="Times New Roman" w:hAnsi="Times New Roman"/>
          <w:i w:val="1"/>
          <w:color w:val="FF0000"/>
          <w:sz w:val="24"/>
        </w:rPr>
        <w:t xml:space="preserve"> </w:t>
      </w:r>
      <w:r>
        <w:rPr>
          <w:b w:val="0"/>
        </w:rPr>
        <w:t xml:space="preserve">по </w:t>
      </w:r>
      <w:r>
        <w:rPr>
          <w:b w:val="0"/>
        </w:rPr>
        <w:t xml:space="preserve">спортивно - оздоровительному </w:t>
      </w:r>
      <w:r>
        <w:rPr>
          <w:b w:val="0"/>
        </w:rPr>
        <w:t xml:space="preserve">направлению </w:t>
      </w:r>
    </w:p>
    <w:p w14:paraId="32000000">
      <w:pPr>
        <w:spacing w:after="0" w:line="240" w:lineRule="auto"/>
        <w:ind w:firstLine="708"/>
        <w:jc w:val="both"/>
        <w:rPr>
          <w:rFonts w:ascii="Times New Roman" w:hAnsi="Times New Roman"/>
          <w:b w:val="0"/>
          <w:sz w:val="24"/>
        </w:rPr>
      </w:pPr>
      <w:r>
        <w:rPr>
          <w:b w:val="0"/>
        </w:rPr>
        <w:t xml:space="preserve"> </w:t>
      </w:r>
      <w:r>
        <w:rPr>
          <w:b w:val="0"/>
        </w:rPr>
        <w:t>«Как рыба в воде»</w:t>
      </w:r>
      <w:r>
        <w:rPr>
          <w:rFonts w:ascii="Times New Roman" w:hAnsi="Times New Roman"/>
          <w:b w:val="0"/>
          <w:i w:val="1"/>
          <w:sz w:val="24"/>
        </w:rPr>
        <w:t xml:space="preserve">  </w:t>
      </w:r>
      <w:r>
        <w:rPr>
          <w:rFonts w:ascii="Times New Roman" w:hAnsi="Times New Roman"/>
          <w:b w:val="0"/>
          <w:sz w:val="24"/>
        </w:rPr>
        <w:t xml:space="preserve">составлена   на </w:t>
      </w:r>
      <w:r>
        <w:rPr>
          <w:rFonts w:ascii="Times New Roman" w:hAnsi="Times New Roman"/>
          <w:b w:val="0"/>
          <w:sz w:val="24"/>
        </w:rPr>
        <w:t>основе</w:t>
      </w:r>
      <w:r>
        <w:rPr>
          <w:rFonts w:ascii="Times New Roman" w:hAnsi="Times New Roman"/>
          <w:b w:val="0"/>
          <w:sz w:val="24"/>
        </w:rPr>
        <w:t>:</w:t>
      </w:r>
    </w:p>
    <w:p w14:paraId="33000000">
      <w:pPr>
        <w:numPr>
          <w:ilvl w:val="0"/>
          <w:numId w:val="1"/>
        </w:numPr>
        <w:tabs>
          <w:tab w:leader="none" w:pos="720" w:val="left"/>
        </w:tabs>
        <w:spacing w:after="0" w:line="240" w:lineRule="auto"/>
        <w:ind w:hanging="360" w:left="720"/>
        <w:contextualSpacing w:val="1"/>
        <w:jc w:val="both"/>
        <w:rPr>
          <w:rFonts w:ascii="Times New Roman" w:hAnsi="Times New Roman"/>
          <w:sz w:val="24"/>
        </w:rPr>
      </w:pPr>
      <w:r>
        <w:rPr>
          <w:rFonts w:ascii="Times New Roman" w:hAnsi="Times New Roman"/>
          <w:sz w:val="24"/>
        </w:rPr>
        <w:t>Основной  образовательной программы внеурочной деятельности для уровня начального общего,  основного общего и среднего общего образования муниципального бюджетного общеобразовательного учреждения «</w:t>
      </w:r>
      <w:r>
        <w:rPr>
          <w:rFonts w:ascii="Times New Roman" w:hAnsi="Times New Roman"/>
          <w:sz w:val="24"/>
        </w:rPr>
        <w:t>Апастовская</w:t>
      </w:r>
      <w:r>
        <w:rPr>
          <w:rFonts w:ascii="Times New Roman" w:hAnsi="Times New Roman"/>
          <w:sz w:val="24"/>
        </w:rPr>
        <w:t xml:space="preserve"> средняя общеобразовательная школа с углубленным изучением отдельных предметов» </w:t>
      </w:r>
      <w:r>
        <w:rPr>
          <w:rFonts w:ascii="Times New Roman" w:hAnsi="Times New Roman"/>
          <w:sz w:val="24"/>
        </w:rPr>
        <w:t>Апастовского</w:t>
      </w:r>
      <w:r>
        <w:rPr>
          <w:rFonts w:ascii="Times New Roman" w:hAnsi="Times New Roman"/>
          <w:sz w:val="24"/>
        </w:rPr>
        <w:t xml:space="preserve">   муниципального района  Республики Татарстан на 20</w:t>
      </w:r>
      <w:r>
        <w:rPr>
          <w:rFonts w:ascii="Times New Roman" w:hAnsi="Times New Roman"/>
          <w:sz w:val="24"/>
        </w:rPr>
        <w:t>22</w:t>
      </w:r>
      <w:r>
        <w:rPr>
          <w:rFonts w:ascii="Times New Roman" w:hAnsi="Times New Roman"/>
          <w:sz w:val="24"/>
        </w:rPr>
        <w:t xml:space="preserve"> – 202</w:t>
      </w:r>
      <w:r>
        <w:rPr>
          <w:rFonts w:ascii="Times New Roman" w:hAnsi="Times New Roman"/>
          <w:sz w:val="24"/>
        </w:rPr>
        <w:t>5</w:t>
      </w:r>
      <w:r>
        <w:rPr>
          <w:rFonts w:ascii="Times New Roman" w:hAnsi="Times New Roman"/>
          <w:sz w:val="24"/>
        </w:rPr>
        <w:t xml:space="preserve"> годы</w:t>
      </w:r>
      <w:r>
        <w:rPr>
          <w:rFonts w:ascii="Times New Roman" w:hAnsi="Times New Roman"/>
          <w:sz w:val="24"/>
        </w:rPr>
        <w:t>;</w:t>
      </w:r>
    </w:p>
    <w:p w14:paraId="34000000">
      <w:pPr>
        <w:widowControl w:val="0"/>
        <w:numPr>
          <w:ilvl w:val="0"/>
          <w:numId w:val="1"/>
        </w:numPr>
        <w:tabs>
          <w:tab w:leader="none" w:pos="720" w:val="left"/>
          <w:tab w:leader="none" w:pos="9355" w:val="left"/>
        </w:tabs>
        <w:spacing w:after="0" w:line="240" w:lineRule="auto"/>
        <w:ind w:hanging="360" w:left="720"/>
        <w:contextualSpacing w:val="1"/>
        <w:jc w:val="both"/>
        <w:outlineLvl w:val="3"/>
        <w:rPr>
          <w:rFonts w:ascii="Times New Roman" w:hAnsi="Times New Roman"/>
          <w:sz w:val="24"/>
        </w:rPr>
      </w:pPr>
      <w:r>
        <w:rPr>
          <w:rFonts w:ascii="Times New Roman" w:hAnsi="Times New Roman"/>
          <w:sz w:val="24"/>
        </w:rPr>
        <w:t xml:space="preserve">План реализации внеурочной деятельности </w:t>
      </w:r>
      <w:r>
        <w:rPr>
          <w:rFonts w:ascii="Times New Roman" w:hAnsi="Times New Roman"/>
          <w:sz w:val="24"/>
        </w:rPr>
        <w:t xml:space="preserve">муниципального бюджетного общеобразовательного учреждения </w:t>
      </w:r>
      <w:r>
        <w:rPr>
          <w:rFonts w:ascii="Times New Roman" w:hAnsi="Times New Roman"/>
          <w:sz w:val="24"/>
        </w:rPr>
        <w:t xml:space="preserve"> «</w:t>
      </w:r>
      <w:r>
        <w:rPr>
          <w:rFonts w:ascii="Times New Roman" w:hAnsi="Times New Roman"/>
          <w:sz w:val="24"/>
        </w:rPr>
        <w:t>Апастовская</w:t>
      </w:r>
      <w:r>
        <w:rPr>
          <w:rFonts w:ascii="Times New Roman" w:hAnsi="Times New Roman"/>
          <w:sz w:val="24"/>
        </w:rPr>
        <w:t xml:space="preserve"> средняя общеобразовательная школа с углубленным изучением отдельных предметов»  </w:t>
      </w:r>
      <w:r>
        <w:rPr>
          <w:rFonts w:ascii="Times New Roman" w:hAnsi="Times New Roman"/>
          <w:sz w:val="24"/>
        </w:rPr>
        <w:t>Апастовского</w:t>
      </w:r>
      <w:r>
        <w:rPr>
          <w:rFonts w:ascii="Times New Roman" w:hAnsi="Times New Roman"/>
          <w:sz w:val="24"/>
        </w:rPr>
        <w:t xml:space="preserve"> муниципального района Республики Татарстан на</w:t>
      </w:r>
      <w:r>
        <w:rPr>
          <w:rFonts w:ascii="Times New Roman" w:hAnsi="Times New Roman"/>
          <w:sz w:val="24"/>
        </w:rPr>
        <w:t xml:space="preserve">  20</w:t>
      </w:r>
      <w:r>
        <w:rPr>
          <w:rFonts w:ascii="Times New Roman" w:hAnsi="Times New Roman"/>
          <w:sz w:val="24"/>
        </w:rPr>
        <w:t>2</w:t>
      </w:r>
      <w:r>
        <w:rPr>
          <w:rFonts w:ascii="Times New Roman" w:hAnsi="Times New Roman"/>
          <w:sz w:val="24"/>
        </w:rPr>
        <w:t>2</w:t>
      </w:r>
      <w:r>
        <w:rPr>
          <w:rFonts w:ascii="Times New Roman" w:hAnsi="Times New Roman"/>
          <w:sz w:val="24"/>
        </w:rPr>
        <w:t>-202</w:t>
      </w:r>
      <w:r>
        <w:rPr>
          <w:rFonts w:ascii="Times New Roman" w:hAnsi="Times New Roman"/>
          <w:sz w:val="24"/>
        </w:rPr>
        <w:t xml:space="preserve">3 </w:t>
      </w:r>
      <w:r>
        <w:rPr>
          <w:rFonts w:ascii="Times New Roman" w:hAnsi="Times New Roman"/>
          <w:sz w:val="24"/>
        </w:rPr>
        <w:t xml:space="preserve">учебный год </w:t>
      </w:r>
      <w:r>
        <w:rPr>
          <w:rFonts w:ascii="Times New Roman" w:hAnsi="Times New Roman"/>
          <w:sz w:val="24"/>
        </w:rPr>
        <w:t xml:space="preserve"> (</w:t>
      </w:r>
      <w:r>
        <w:rPr>
          <w:rFonts w:ascii="Times New Roman" w:hAnsi="Times New Roman"/>
          <w:sz w:val="24"/>
        </w:rPr>
        <w:t>утвержденного решением педагогичес</w:t>
      </w:r>
      <w:r>
        <w:rPr>
          <w:rFonts w:ascii="Times New Roman" w:hAnsi="Times New Roman"/>
          <w:sz w:val="24"/>
        </w:rPr>
        <w:t>кого совета, протокол №1</w:t>
      </w:r>
      <w:r>
        <w:rPr>
          <w:rFonts w:ascii="Times New Roman" w:hAnsi="Times New Roman"/>
          <w:sz w:val="24"/>
        </w:rPr>
        <w:t xml:space="preserve">,  </w:t>
      </w:r>
      <w:r>
        <w:rPr>
          <w:rFonts w:ascii="Times New Roman" w:hAnsi="Times New Roman"/>
          <w:sz w:val="24"/>
        </w:rPr>
        <w:t xml:space="preserve">от </w:t>
      </w:r>
      <w:r>
        <w:rPr>
          <w:rFonts w:ascii="Times New Roman" w:hAnsi="Times New Roman"/>
          <w:sz w:val="24"/>
        </w:rPr>
        <w:t>29 августа  2022 года</w:t>
      </w:r>
      <w:r>
        <w:rPr>
          <w:rFonts w:ascii="Times New Roman" w:hAnsi="Times New Roman"/>
          <w:sz w:val="24"/>
        </w:rPr>
        <w:t>).</w:t>
      </w:r>
    </w:p>
    <w:p w14:paraId="35000000">
      <w:pPr>
        <w:spacing w:after="0" w:line="240" w:lineRule="auto"/>
        <w:ind w:firstLine="708"/>
        <w:jc w:val="both"/>
        <w:rPr>
          <w:rFonts w:ascii="Times New Roman" w:hAnsi="Times New Roman"/>
          <w:sz w:val="24"/>
        </w:rPr>
      </w:pPr>
    </w:p>
    <w:p w14:paraId="36000000">
      <w:pPr>
        <w:ind/>
        <w:jc w:val="center"/>
        <w:rPr>
          <w:b w:val="1"/>
        </w:rPr>
      </w:pPr>
      <w:r>
        <w:t xml:space="preserve">  </w:t>
      </w:r>
    </w:p>
    <w:p w14:paraId="37000000">
      <w:pPr>
        <w:ind/>
        <w:jc w:val="center"/>
        <w:rPr>
          <w:b w:val="1"/>
        </w:rPr>
      </w:pPr>
      <w:r>
        <w:rPr>
          <w:b w:val="1"/>
        </w:rPr>
        <w:t>Задачи</w:t>
      </w:r>
    </w:p>
    <w:p w14:paraId="38000000">
      <w:pPr>
        <w:numPr>
          <w:ilvl w:val="0"/>
          <w:numId w:val="2"/>
        </w:numPr>
        <w:ind/>
        <w:jc w:val="both"/>
      </w:pPr>
      <w:r>
        <w:t>Формирование общих представлений о плавании, его значении в жизни человека.</w:t>
      </w:r>
    </w:p>
    <w:p w14:paraId="39000000">
      <w:pPr>
        <w:numPr>
          <w:ilvl w:val="0"/>
          <w:numId w:val="2"/>
        </w:numPr>
        <w:ind/>
        <w:jc w:val="both"/>
      </w:pPr>
      <w:r>
        <w:t>Обучение и совершенствование жизненно важных умений и навыков в плавании. укреплять здоровье учащихся, повышать и поддерживать на оптимальном уровне физическую и умственную работоспособность, спортивную тренированность.</w:t>
      </w:r>
    </w:p>
    <w:p w14:paraId="3A000000">
      <w:pPr>
        <w:numPr>
          <w:ilvl w:val="0"/>
          <w:numId w:val="2"/>
        </w:numPr>
        <w:ind/>
        <w:jc w:val="both"/>
      </w:pPr>
      <w:r>
        <w:t>прививать необходимые теоретические знания в области гигиены, медицины, физической культуры и спорта.</w:t>
      </w:r>
    </w:p>
    <w:p w14:paraId="3B000000">
      <w:pPr>
        <w:numPr>
          <w:ilvl w:val="0"/>
          <w:numId w:val="2"/>
        </w:numPr>
        <w:ind/>
        <w:jc w:val="both"/>
      </w:pPr>
      <w:r>
        <w:t>развивать и совершенствовать физические качества, поддерживая их на высоком уровне на протяжении всех лет обучения в школе.</w:t>
      </w:r>
    </w:p>
    <w:p w14:paraId="3C000000">
      <w:pPr>
        <w:numPr>
          <w:ilvl w:val="0"/>
          <w:numId w:val="2"/>
        </w:numPr>
        <w:ind/>
        <w:jc w:val="both"/>
        <w:rPr>
          <w:color w:val="000000"/>
        </w:rPr>
      </w:pPr>
      <w:r>
        <w:t>обучать учащихся простейшим методам оценки физического, функционального и психоэмоционального состояния организма и навыкам самостоятельных занятий физическими упражнениями.</w:t>
      </w:r>
    </w:p>
    <w:p w14:paraId="3D000000">
      <w:pPr>
        <w:ind/>
        <w:jc w:val="both"/>
        <w:rPr>
          <w:color w:val="000000"/>
        </w:rPr>
      </w:pPr>
      <w:r>
        <w:rPr>
          <w:color w:val="000000"/>
        </w:rPr>
        <w:t>Разработанная в соответствии с Обязательным минимумом содержания образования школьников в области физической культуры и Минимальным требованиям к уровню подготовки учащихся начальной школы по плаванию, предлагаемая учебная программа характеризуется направленностью:</w:t>
      </w:r>
    </w:p>
    <w:p w14:paraId="3E000000">
      <w:pPr>
        <w:ind/>
        <w:jc w:val="both"/>
        <w:rPr>
          <w:color w:val="000000"/>
        </w:rPr>
      </w:pPr>
      <w:r>
        <w:rPr>
          <w:color w:val="000000"/>
        </w:rPr>
        <w:t>- на реализацию принципа вариативности, обосновывающего планирование учебного материала в соответствии с возрастно-половыми особенностями учащихся, материально-технической оснащённостью учебного процесса (бассейн);</w:t>
      </w:r>
    </w:p>
    <w:p w14:paraId="3F000000">
      <w:pPr>
        <w:ind/>
        <w:jc w:val="both"/>
        <w:rPr>
          <w:color w:val="000000"/>
        </w:rPr>
      </w:pPr>
      <w:r>
        <w:rPr>
          <w:color w:val="000000"/>
        </w:rPr>
        <w:t>- на реализацию принципа достаточности и сообразности, связанного с распределением учебного материала, обеспечивающего развитие познавательной и предметной активности учащихся;</w:t>
      </w:r>
    </w:p>
    <w:p w14:paraId="40000000">
      <w:pPr>
        <w:ind/>
        <w:jc w:val="both"/>
        <w:rPr>
          <w:color w:val="000000"/>
        </w:rPr>
      </w:pPr>
      <w:r>
        <w:rPr>
          <w:color w:val="000000"/>
        </w:rPr>
        <w:t>- на соблюдение дидактических правил «от известного к неизвестному» и «от простого к сложному», ориентирующих выбор и планирование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14:paraId="41000000">
      <w:pPr>
        <w:ind/>
        <w:jc w:val="both"/>
      </w:pPr>
      <w:r>
        <w:rPr>
          <w:color w:val="000000"/>
        </w:rPr>
        <w:t xml:space="preserve">- на достижение межпредметных связей, нацеливающих планирование учебного материала на целостное формирование мировоззрения учащихся в области плавания, всестороннее раскрытие взаимосвязи и взаимообусловленности изучаемых процессов и явлений; на усиление оздоровительного эффекта образовательного процесса, достигаемого в ходе активного использования школьниками освоенных знаний и умений, самостоятельных занятий плаванием. Программа состоит из трёх разделов: «Знания о плавании» (информационный компонент); «Способы плавательной деятельности» (операционный компонент) и «Физическое совершенствование» (мотивационный компонент). Содержание первого раздела «Знания о плавании» соответствует основным направлениям развития познавательной активности человека: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 Раздел «Способы плавательной деятельности» соотносится с представлениями о самостоятельных занятиях плавание, способах организации исполнения и контроля за физическим развитием и плавательной подготовленностью учащихся. Содержание раздела «Физическое совершенствование» ориентированно на гармоничное физическое развитие, всестороннюю физическую подготовку и укрепление здоровья школьников. Данный раздел включает в себя освоение жизненно важных навыков и умений, подвижных игр на воде и двигательных действий из программы, а так же общеразвивающих упражнений с координационной направленностью. </w:t>
      </w:r>
      <w:r>
        <w:t>Теоретическая часть – это программный материал по теории плавания: правила поведения в бассейне, основы гигиены, влияние физических упражнений на организм человека, техника и терминология плавания и т.п. На практических занятиях школьники овладевают основами техники плавания</w:t>
      </w:r>
    </w:p>
    <w:p w14:paraId="42000000">
      <w:pPr>
        <w:ind/>
        <w:jc w:val="both"/>
      </w:pPr>
    </w:p>
    <w:p w14:paraId="43000000">
      <w:pPr>
        <w:ind/>
        <w:jc w:val="both"/>
        <w:rPr>
          <w:u w:val="single"/>
        </w:rPr>
      </w:pPr>
      <w:r>
        <w:rPr>
          <w:u w:val="single"/>
        </w:rPr>
        <w:t xml:space="preserve">Теоретический раздел. </w:t>
      </w:r>
      <w:r>
        <w:t>Правила поведения учащихся на занятиях по плаванию. Предупреждение травматизма, обеспечение безопасности жизни и здоровья школьников. Гигиена плавания и купания. Значение плавания, как средства укрепления здоровья. Виды водного спорта. Вспомогательные средства для занятий плаванием (ласты, плавательные доски, надувные круги). Поведение в экстремальной ситуации на водоемах.</w:t>
      </w:r>
    </w:p>
    <w:p w14:paraId="44000000">
      <w:pPr>
        <w:spacing w:after="280" w:before="280"/>
        <w:ind/>
        <w:rPr>
          <w:b w:val="1"/>
          <w:color w:val="000000"/>
        </w:rPr>
      </w:pPr>
      <w:r>
        <w:rPr>
          <w:u w:val="single"/>
        </w:rPr>
        <w:t>Практический раздел</w:t>
      </w:r>
      <w:r>
        <w:rPr>
          <w:color w:val="000000"/>
        </w:rPr>
        <w:t xml:space="preserve">. </w:t>
      </w:r>
      <w:r>
        <w:t>Комплекс общеразвивающих и специальных упражнений пловца. Имитация «Поплавка», скольжение стоя на полу. Движения рук и ног при плавании кролем на груди и кролем на спине, движения головой при выполнении вдоха, координация движений руками с дыханием при плавании кролем на груди (стоя на месте и в сочетании с ходьбой), стартового прыжка. Упражнения для освоения с водой.</w:t>
      </w:r>
    </w:p>
    <w:p w14:paraId="45000000">
      <w:pPr>
        <w:spacing w:after="280" w:before="280"/>
        <w:ind/>
        <w:jc w:val="center"/>
        <w:rPr>
          <w:b w:val="1"/>
          <w:color w:val="000000"/>
        </w:rPr>
      </w:pPr>
      <w:r>
        <w:rPr>
          <w:b w:val="1"/>
          <w:color w:val="000000"/>
        </w:rPr>
        <w:t>Содержание программного материала</w:t>
      </w:r>
    </w:p>
    <w:p w14:paraId="46000000">
      <w:pPr>
        <w:spacing w:after="280" w:before="280"/>
        <w:ind/>
        <w:rPr>
          <w:color w:val="000000"/>
        </w:rPr>
      </w:pPr>
      <w:r>
        <w:rPr>
          <w:b w:val="1"/>
          <w:color w:val="000000"/>
        </w:rPr>
        <w:t>Знания о плавании</w:t>
      </w:r>
    </w:p>
    <w:p w14:paraId="47000000">
      <w:pPr>
        <w:spacing w:after="280" w:before="280"/>
        <w:ind/>
        <w:rPr>
          <w:b w:val="1"/>
          <w:color w:val="000000"/>
        </w:rPr>
      </w:pPr>
      <w:r>
        <w:rPr>
          <w:color w:val="000000"/>
        </w:rPr>
        <w:t>История возникновения плавания. Закаливание организма. Значение закаливания для укрепления здоровья человека.</w:t>
      </w:r>
    </w:p>
    <w:p w14:paraId="48000000">
      <w:pPr>
        <w:spacing w:after="280" w:before="280"/>
        <w:ind/>
        <w:rPr>
          <w:color w:val="000000"/>
        </w:rPr>
      </w:pPr>
      <w:r>
        <w:rPr>
          <w:b w:val="1"/>
          <w:color w:val="000000"/>
        </w:rPr>
        <w:t>Способы плавательной деятельности</w:t>
      </w:r>
    </w:p>
    <w:p w14:paraId="49000000">
      <w:pPr>
        <w:spacing w:after="280" w:before="280"/>
        <w:ind/>
        <w:rPr>
          <w:b w:val="1"/>
          <w:color w:val="000000"/>
        </w:rPr>
      </w:pPr>
      <w:r>
        <w:rPr>
          <w:color w:val="000000"/>
        </w:rPr>
        <w:t>Выполнение упражнений, развивающих быстроту, координацию, выносливость. Подвижные игры на воде. Измерение длины и массы тела, уровня развития основных физических качеств.</w:t>
      </w:r>
    </w:p>
    <w:p w14:paraId="4A000000">
      <w:pPr>
        <w:spacing w:after="280" w:before="280"/>
        <w:ind/>
        <w:rPr>
          <w:color w:val="000000"/>
        </w:rPr>
      </w:pPr>
      <w:r>
        <w:rPr>
          <w:b w:val="1"/>
          <w:color w:val="000000"/>
        </w:rPr>
        <w:t>Физическое совершенствование</w:t>
      </w:r>
    </w:p>
    <w:p w14:paraId="4B000000">
      <w:pPr>
        <w:spacing w:after="280" w:before="280"/>
        <w:ind/>
        <w:rPr>
          <w:color w:val="000000"/>
        </w:rPr>
      </w:pPr>
      <w:r>
        <w:rPr>
          <w:color w:val="000000"/>
        </w:rPr>
        <w:t>Общеразвивающие упражнения и имитационные плавательные упражнения; вход в воду: прыжком, спад в воду; переход от бортика к бортику шагом и прыжком; выдохи в воду; стоя на дне - отработка дыхания при всех способах плавания; движения руками при всех способах плавания: в движении шагом, с досочкой между колен, в скольжении; плавание облегчённым способом; Движения ногами при всех способах плавания, игры на воде; свободное плавание.</w:t>
      </w:r>
    </w:p>
    <w:p w14:paraId="4C000000">
      <w:pPr>
        <w:spacing w:after="280" w:before="280"/>
        <w:ind/>
        <w:rPr>
          <w:color w:val="000000"/>
        </w:rPr>
      </w:pPr>
      <w:r>
        <w:rPr>
          <w:b w:val="1"/>
          <w:color w:val="000000"/>
        </w:rPr>
        <w:t>Требования к качеству освоения программного материала</w:t>
      </w:r>
    </w:p>
    <w:p w14:paraId="4D000000">
      <w:pPr>
        <w:spacing w:after="280" w:before="280"/>
        <w:ind/>
        <w:rPr>
          <w:color w:val="000000"/>
        </w:rPr>
      </w:pPr>
      <w:r>
        <w:rPr>
          <w:color w:val="000000"/>
        </w:rPr>
        <w:t>В результате освоения Обязательного минимума содержания учебного предмета «Плавание» учащиеся  обучения должны:</w:t>
      </w:r>
    </w:p>
    <w:p w14:paraId="4E000000">
      <w:pPr>
        <w:spacing w:after="280" w:before="280"/>
        <w:ind/>
        <w:rPr>
          <w:color w:val="000000"/>
        </w:rPr>
      </w:pPr>
      <w:r>
        <w:rPr>
          <w:b w:val="1"/>
          <w:color w:val="000000"/>
        </w:rPr>
        <w:t>иметь представление:</w:t>
      </w:r>
    </w:p>
    <w:p w14:paraId="4F000000">
      <w:pPr>
        <w:spacing w:after="280" w:before="280"/>
        <w:ind/>
        <w:rPr>
          <w:color w:val="000000"/>
        </w:rPr>
      </w:pPr>
      <w:r>
        <w:rPr>
          <w:color w:val="000000"/>
        </w:rPr>
        <w:t>-об истории возникновения плавания; о правилах проведения</w:t>
      </w:r>
      <w:r>
        <w:rPr>
          <w:b w:val="1"/>
          <w:color w:val="000000"/>
        </w:rPr>
        <w:t xml:space="preserve"> </w:t>
      </w:r>
      <w:r>
        <w:rPr>
          <w:color w:val="000000"/>
        </w:rPr>
        <w:t>закаливающих процедур;</w:t>
      </w:r>
    </w:p>
    <w:p w14:paraId="50000000">
      <w:pPr>
        <w:spacing w:after="280" w:before="280"/>
        <w:ind/>
        <w:rPr>
          <w:b w:val="1"/>
          <w:color w:val="000000"/>
        </w:rPr>
      </w:pPr>
      <w:r>
        <w:rPr>
          <w:b w:val="1"/>
          <w:color w:val="000000"/>
        </w:rPr>
        <w:t>уметь:</w:t>
      </w:r>
    </w:p>
    <w:p w14:paraId="51000000">
      <w:pPr>
        <w:spacing w:after="280" w:before="280"/>
        <w:ind/>
        <w:rPr>
          <w:color w:val="000000"/>
        </w:rPr>
      </w:pPr>
      <w:r>
        <w:rPr>
          <w:b w:val="1"/>
          <w:color w:val="000000"/>
        </w:rPr>
        <w:t>-</w:t>
      </w:r>
      <w:r>
        <w:rPr>
          <w:color w:val="000000"/>
        </w:rPr>
        <w:t>выполнять закаливающие водные процедуры; выполнять комплексы имитационных плавательных упражнений;</w:t>
      </w:r>
    </w:p>
    <w:p w14:paraId="52000000">
      <w:pPr>
        <w:spacing w:after="280" w:before="280"/>
        <w:ind/>
        <w:rPr>
          <w:color w:val="000000"/>
        </w:rPr>
      </w:pPr>
      <w:r>
        <w:rPr>
          <w:color w:val="000000"/>
        </w:rPr>
        <w:t>демонстрировать уровень плавательной подготовленности (см. табл.№1)</w:t>
      </w:r>
    </w:p>
    <w:p w14:paraId="53000000">
      <w:pPr>
        <w:spacing w:after="280" w:before="280"/>
        <w:ind/>
        <w:rPr>
          <w:b w:val="1"/>
        </w:rPr>
      </w:pPr>
      <w:r>
        <w:rPr>
          <w:b w:val="1"/>
        </w:rPr>
        <w:t>Учебный план:</w:t>
      </w:r>
    </w:p>
    <w:p w14:paraId="54000000">
      <w:pPr>
        <w:spacing w:after="280" w:before="280"/>
        <w:ind/>
      </w:pPr>
      <w:r>
        <w:t xml:space="preserve">Количество занятий                                                             </w:t>
      </w:r>
      <w:r>
        <w:t xml:space="preserve">                     31</w:t>
      </w:r>
    </w:p>
    <w:p w14:paraId="55000000">
      <w:pPr>
        <w:spacing w:after="280" w:before="280"/>
        <w:ind/>
      </w:pPr>
      <w:r>
        <w:t>Продолжительность одного занятия                                                    45 мин.</w:t>
      </w:r>
    </w:p>
    <w:p w14:paraId="56000000">
      <w:pPr>
        <w:spacing w:after="280" w:before="280"/>
        <w:ind/>
      </w:pPr>
      <w:r>
        <w:t xml:space="preserve">Количество часов                                                           </w:t>
      </w:r>
      <w:r>
        <w:t xml:space="preserve">                        31</w:t>
      </w:r>
      <w:r>
        <w:t xml:space="preserve"> часа</w:t>
      </w:r>
    </w:p>
    <w:p w14:paraId="57000000">
      <w:pPr>
        <w:spacing w:after="280" w:before="280"/>
        <w:ind/>
      </w:pPr>
    </w:p>
    <w:p w14:paraId="58000000">
      <w:pPr>
        <w:spacing w:after="280" w:before="280"/>
        <w:ind/>
      </w:pPr>
    </w:p>
    <w:p w14:paraId="59000000">
      <w:pPr>
        <w:spacing w:after="280" w:before="280"/>
        <w:ind/>
      </w:pPr>
    </w:p>
    <w:p w14:paraId="5A000000">
      <w:pPr>
        <w:spacing w:after="280" w:before="280"/>
        <w:ind/>
      </w:pPr>
    </w:p>
    <w:p w14:paraId="5B000000">
      <w:pPr>
        <w:spacing w:after="280" w:before="280"/>
        <w:ind/>
      </w:pPr>
    </w:p>
    <w:p w14:paraId="5C000000">
      <w:pPr>
        <w:spacing w:after="280" w:before="280"/>
        <w:ind/>
      </w:pPr>
    </w:p>
    <w:p w14:paraId="5D000000">
      <w:pPr>
        <w:spacing w:after="280" w:before="280"/>
        <w:ind/>
      </w:pPr>
    </w:p>
    <w:p w14:paraId="5E000000">
      <w:pPr>
        <w:spacing w:after="280" w:before="280"/>
        <w:ind/>
      </w:pPr>
    </w:p>
    <w:p w14:paraId="5F000000">
      <w:pPr>
        <w:spacing w:after="280" w:before="280"/>
        <w:ind/>
      </w:pPr>
    </w:p>
    <w:p w14:paraId="60000000">
      <w:pPr>
        <w:ind/>
        <w:jc w:val="center"/>
        <w:rPr>
          <w:i w:val="1"/>
          <w:color w:val="000000"/>
        </w:rPr>
      </w:pPr>
      <w:r>
        <w:rPr>
          <w:b w:val="1"/>
        </w:rPr>
        <w:t>Контрольные упражнения и нормативы для начального обучения</w:t>
      </w:r>
    </w:p>
    <w:p w14:paraId="61000000">
      <w:r>
        <w:rPr>
          <w:i w:val="1"/>
          <w:color w:val="000000"/>
        </w:rPr>
        <w:t>Таблица№1</w:t>
      </w:r>
    </w:p>
    <w:tbl>
      <w:tblPr>
        <w:tblStyle w:val="Style_2"/>
        <w:tblInd w:type="dxa" w:w="105"/>
        <w:tblLayout w:type="fixed"/>
        <w:tblCellMar>
          <w:top w:type="dxa" w:w="105"/>
          <w:left w:type="dxa" w:w="105"/>
          <w:bottom w:type="dxa" w:w="105"/>
          <w:right w:type="dxa" w:w="105"/>
        </w:tblCellMar>
      </w:tblPr>
      <w:tblGrid>
        <w:gridCol w:w="5678"/>
        <w:gridCol w:w="2126"/>
        <w:gridCol w:w="1843"/>
        <w:gridCol w:w="1868"/>
      </w:tblGrid>
      <w:tr>
        <w:tc>
          <w:tcPr>
            <w:tcW w:type="dxa" w:w="5678"/>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62000000">
            <w:r>
              <w:t>Контрольные упражнения</w:t>
            </w:r>
          </w:p>
        </w:tc>
        <w:tc>
          <w:tcPr>
            <w:tcW w:type="dxa" w:w="5837"/>
            <w:gridSpan w:val="3"/>
            <w:tcBorders>
              <w:top w:color="000000" w:sz="4" w:val="single"/>
              <w:left w:color="000000" w:sz="4" w:val="single"/>
              <w:bottom w:color="000000" w:sz="4" w:val="single"/>
              <w:right w:color="000000" w:sz="4" w:val="single"/>
            </w:tcBorders>
            <w:shd w:fill="auto" w:val="clear"/>
            <w:tcMar>
              <w:top w:type="dxa" w:w="105"/>
              <w:left w:type="dxa" w:w="105"/>
              <w:bottom w:type="dxa" w:w="105"/>
              <w:right w:type="dxa" w:w="105"/>
            </w:tcMar>
            <w:vAlign w:val="center"/>
          </w:tcPr>
          <w:p w14:paraId="63000000">
            <w:pPr>
              <w:ind/>
              <w:jc w:val="center"/>
            </w:pPr>
            <w:r>
              <w:t>Уровень</w:t>
            </w:r>
          </w:p>
        </w:tc>
      </w:tr>
      <w:tr>
        <w:tc>
          <w:tcPr>
            <w:tcW w:type="dxa" w:w="5678"/>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64000000">
            <w:r>
              <w:t> </w:t>
            </w:r>
          </w:p>
        </w:tc>
        <w:tc>
          <w:tcPr>
            <w:tcW w:type="dxa" w:w="2126"/>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65000000">
            <w:r>
              <w:t>высокий</w:t>
            </w:r>
          </w:p>
        </w:tc>
        <w:tc>
          <w:tcPr>
            <w:tcW w:type="dxa" w:w="1843"/>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66000000">
            <w:r>
              <w:t>средний</w:t>
            </w:r>
          </w:p>
        </w:tc>
        <w:tc>
          <w:tcPr>
            <w:tcW w:type="dxa" w:w="1868"/>
            <w:tcBorders>
              <w:top w:color="000000" w:sz="4" w:val="single"/>
              <w:left w:color="000000" w:sz="4" w:val="single"/>
              <w:bottom w:color="000000" w:sz="4" w:val="single"/>
              <w:right w:color="000000" w:sz="4" w:val="single"/>
            </w:tcBorders>
            <w:shd w:fill="auto" w:val="clear"/>
            <w:tcMar>
              <w:top w:type="dxa" w:w="105"/>
              <w:left w:type="dxa" w:w="105"/>
              <w:bottom w:type="dxa" w:w="105"/>
              <w:right w:type="dxa" w:w="105"/>
            </w:tcMar>
            <w:vAlign w:val="center"/>
          </w:tcPr>
          <w:p w14:paraId="67000000">
            <w:r>
              <w:t>Низкий</w:t>
            </w:r>
          </w:p>
        </w:tc>
      </w:tr>
      <w:tr>
        <w:trPr>
          <w:trHeight w:hRule="atLeast" w:val="599"/>
        </w:trPr>
        <w:tc>
          <w:tcPr>
            <w:tcW w:type="dxa" w:w="5678"/>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68000000">
            <w:r>
              <w:t>Вход в воду</w:t>
            </w:r>
          </w:p>
        </w:tc>
        <w:tc>
          <w:tcPr>
            <w:tcW w:type="dxa" w:w="2126"/>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69000000">
            <w:r>
              <w:t>Прыжок, головой вниз</w:t>
            </w:r>
          </w:p>
        </w:tc>
        <w:tc>
          <w:tcPr>
            <w:tcW w:type="dxa" w:w="1843"/>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6A000000">
            <w:r>
              <w:t>Прыжком, ногами вниз</w:t>
            </w:r>
          </w:p>
        </w:tc>
        <w:tc>
          <w:tcPr>
            <w:tcW w:type="dxa" w:w="1868"/>
            <w:tcBorders>
              <w:top w:color="000000" w:sz="4" w:val="single"/>
              <w:left w:color="000000" w:sz="4" w:val="single"/>
              <w:bottom w:color="000000" w:sz="4" w:val="single"/>
              <w:right w:color="000000" w:sz="4" w:val="single"/>
            </w:tcBorders>
            <w:shd w:fill="auto" w:val="clear"/>
            <w:tcMar>
              <w:top w:type="dxa" w:w="105"/>
              <w:left w:type="dxa" w:w="105"/>
              <w:bottom w:type="dxa" w:w="105"/>
              <w:right w:type="dxa" w:w="105"/>
            </w:tcMar>
            <w:vAlign w:val="center"/>
          </w:tcPr>
          <w:p w14:paraId="6B000000">
            <w:r>
              <w:t>По лестнице</w:t>
            </w:r>
          </w:p>
        </w:tc>
      </w:tr>
      <w:tr>
        <w:trPr>
          <w:trHeight w:hRule="atLeast" w:val="497"/>
        </w:trPr>
        <w:tc>
          <w:tcPr>
            <w:tcW w:type="dxa" w:w="5678"/>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6C000000">
            <w:r>
              <w:t>проплывание дистанции на руках с калабашкой между колен (м)</w:t>
            </w:r>
          </w:p>
        </w:tc>
        <w:tc>
          <w:tcPr>
            <w:tcW w:type="dxa" w:w="2126"/>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6D000000">
            <w:r>
              <w:t>7,5</w:t>
            </w:r>
          </w:p>
        </w:tc>
        <w:tc>
          <w:tcPr>
            <w:tcW w:type="dxa" w:w="1843"/>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6E000000">
            <w:r>
              <w:t>5</w:t>
            </w:r>
          </w:p>
        </w:tc>
        <w:tc>
          <w:tcPr>
            <w:tcW w:type="dxa" w:w="1868"/>
            <w:tcBorders>
              <w:top w:color="000000" w:sz="4" w:val="single"/>
              <w:left w:color="000000" w:sz="4" w:val="single"/>
              <w:bottom w:color="000000" w:sz="4" w:val="single"/>
              <w:right w:color="000000" w:sz="4" w:val="single"/>
            </w:tcBorders>
            <w:shd w:fill="auto" w:val="clear"/>
            <w:tcMar>
              <w:top w:type="dxa" w:w="105"/>
              <w:left w:type="dxa" w:w="105"/>
              <w:bottom w:type="dxa" w:w="105"/>
              <w:right w:type="dxa" w:w="105"/>
            </w:tcMar>
            <w:vAlign w:val="center"/>
          </w:tcPr>
          <w:p w14:paraId="6F000000">
            <w:r>
              <w:t>3</w:t>
            </w:r>
          </w:p>
        </w:tc>
      </w:tr>
      <w:tr>
        <w:tc>
          <w:tcPr>
            <w:tcW w:type="dxa" w:w="5678"/>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70000000">
            <w:r>
              <w:t>Проплывание дистанции на ногах, держась за пенопластовую доску (м)</w:t>
            </w:r>
          </w:p>
        </w:tc>
        <w:tc>
          <w:tcPr>
            <w:tcW w:type="dxa" w:w="2126"/>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71000000">
            <w:r>
              <w:t>7,5</w:t>
            </w:r>
          </w:p>
        </w:tc>
        <w:tc>
          <w:tcPr>
            <w:tcW w:type="dxa" w:w="1843"/>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72000000">
            <w:r>
              <w:t>5</w:t>
            </w:r>
          </w:p>
        </w:tc>
        <w:tc>
          <w:tcPr>
            <w:tcW w:type="dxa" w:w="1868"/>
            <w:tcBorders>
              <w:top w:color="000000" w:sz="4" w:val="single"/>
              <w:left w:color="000000" w:sz="4" w:val="single"/>
              <w:bottom w:color="000000" w:sz="4" w:val="single"/>
              <w:right w:color="000000" w:sz="4" w:val="single"/>
            </w:tcBorders>
            <w:shd w:fill="auto" w:val="clear"/>
            <w:tcMar>
              <w:top w:type="dxa" w:w="105"/>
              <w:left w:type="dxa" w:w="105"/>
              <w:bottom w:type="dxa" w:w="105"/>
              <w:right w:type="dxa" w:w="105"/>
            </w:tcMar>
            <w:vAlign w:val="center"/>
          </w:tcPr>
          <w:p w14:paraId="73000000">
            <w:r>
              <w:t>3</w:t>
            </w:r>
          </w:p>
        </w:tc>
      </w:tr>
      <w:tr>
        <w:tc>
          <w:tcPr>
            <w:tcW w:type="dxa" w:w="5678"/>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74000000">
            <w:r>
              <w:t>Проплывание дистанции облегчённым способом (м)</w:t>
            </w:r>
          </w:p>
        </w:tc>
        <w:tc>
          <w:tcPr>
            <w:tcW w:type="dxa" w:w="2126"/>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75000000">
            <w:r>
              <w:t>15</w:t>
            </w:r>
          </w:p>
        </w:tc>
        <w:tc>
          <w:tcPr>
            <w:tcW w:type="dxa" w:w="1843"/>
            <w:tcBorders>
              <w:top w:color="000000" w:sz="4" w:val="single"/>
              <w:left w:color="000000" w:sz="4" w:val="single"/>
              <w:bottom w:color="000000" w:sz="4" w:val="single"/>
            </w:tcBorders>
            <w:shd w:fill="auto" w:val="clear"/>
            <w:tcMar>
              <w:top w:type="dxa" w:w="105"/>
              <w:left w:type="dxa" w:w="105"/>
              <w:bottom w:type="dxa" w:w="105"/>
              <w:right w:type="dxa" w:w="105"/>
            </w:tcMar>
            <w:vAlign w:val="center"/>
          </w:tcPr>
          <w:p w14:paraId="76000000">
            <w:r>
              <w:t>10</w:t>
            </w:r>
          </w:p>
        </w:tc>
        <w:tc>
          <w:tcPr>
            <w:tcW w:type="dxa" w:w="1868"/>
            <w:tcBorders>
              <w:top w:color="000000" w:sz="4" w:val="single"/>
              <w:left w:color="000000" w:sz="4" w:val="single"/>
              <w:bottom w:color="000000" w:sz="4" w:val="single"/>
              <w:right w:color="000000" w:sz="4" w:val="single"/>
            </w:tcBorders>
            <w:shd w:fill="auto" w:val="clear"/>
            <w:tcMar>
              <w:top w:type="dxa" w:w="105"/>
              <w:left w:type="dxa" w:w="105"/>
              <w:bottom w:type="dxa" w:w="105"/>
              <w:right w:type="dxa" w:w="105"/>
            </w:tcMar>
            <w:vAlign w:val="center"/>
          </w:tcPr>
          <w:p w14:paraId="77000000">
            <w:r>
              <w:t>7</w:t>
            </w:r>
          </w:p>
        </w:tc>
      </w:tr>
    </w:tbl>
    <w:p w14:paraId="78000000">
      <w:pPr>
        <w:rPr>
          <w:i w:val="1"/>
        </w:rPr>
      </w:pPr>
    </w:p>
    <w:p w14:paraId="79000000">
      <w:pPr>
        <w:rPr>
          <w:b w:val="1"/>
        </w:rPr>
      </w:pPr>
      <w:r>
        <w:rPr>
          <w:i w:val="1"/>
        </w:rPr>
        <w:t>Таблица №2</w:t>
      </w:r>
    </w:p>
    <w:tbl>
      <w:tblPr>
        <w:tblStyle w:val="Style_2"/>
        <w:tblInd w:type="dxa" w:w="108"/>
        <w:tblLayout w:type="fixed"/>
      </w:tblPr>
      <w:tblGrid>
        <w:gridCol w:w="1234"/>
        <w:gridCol w:w="4876"/>
        <w:gridCol w:w="5308"/>
      </w:tblGrid>
      <w:tr>
        <w:tc>
          <w:tcPr>
            <w:tcW w:type="dxa" w:w="1234"/>
            <w:tcBorders>
              <w:top w:color="000000" w:sz="4" w:val="single"/>
              <w:left w:color="000000" w:sz="4" w:val="single"/>
              <w:bottom w:color="000000" w:sz="4" w:val="single"/>
            </w:tcBorders>
            <w:shd w:fill="auto" w:val="clear"/>
          </w:tcPr>
          <w:p w14:paraId="7A000000">
            <w:pPr>
              <w:ind/>
              <w:jc w:val="center"/>
              <w:rPr>
                <w:b w:val="1"/>
              </w:rPr>
            </w:pPr>
            <w:r>
              <w:rPr>
                <w:b w:val="1"/>
              </w:rPr>
              <w:t>№№</w:t>
            </w:r>
          </w:p>
        </w:tc>
        <w:tc>
          <w:tcPr>
            <w:tcW w:type="dxa" w:w="4876"/>
            <w:tcBorders>
              <w:top w:color="000000" w:sz="4" w:val="single"/>
              <w:left w:color="000000" w:sz="4" w:val="single"/>
              <w:bottom w:color="000000" w:sz="4" w:val="single"/>
            </w:tcBorders>
            <w:shd w:fill="auto" w:val="clear"/>
          </w:tcPr>
          <w:p w14:paraId="7B000000">
            <w:pPr>
              <w:ind/>
              <w:jc w:val="center"/>
              <w:rPr>
                <w:b w:val="1"/>
              </w:rPr>
            </w:pPr>
            <w:r>
              <w:rPr>
                <w:b w:val="1"/>
              </w:rPr>
              <w:t>Нормативные требования</w:t>
            </w:r>
          </w:p>
        </w:tc>
        <w:tc>
          <w:tcPr>
            <w:tcW w:type="dxa" w:w="5308"/>
            <w:tcBorders>
              <w:top w:color="000000" w:sz="4" w:val="single"/>
              <w:left w:color="000000" w:sz="4" w:val="single"/>
              <w:bottom w:color="000000" w:sz="4" w:val="single"/>
              <w:right w:color="000000" w:sz="4" w:val="single"/>
            </w:tcBorders>
            <w:shd w:fill="auto" w:val="clear"/>
          </w:tcPr>
          <w:p w14:paraId="7C000000">
            <w:pPr>
              <w:ind/>
              <w:jc w:val="center"/>
            </w:pPr>
            <w:r>
              <w:rPr>
                <w:b w:val="1"/>
              </w:rPr>
              <w:t>Оценка</w:t>
            </w:r>
          </w:p>
        </w:tc>
      </w:tr>
      <w:tr>
        <w:trPr>
          <w:trHeight w:hRule="atLeast" w:val="780"/>
        </w:trPr>
        <w:tc>
          <w:tcPr>
            <w:tcW w:type="dxa" w:w="1234"/>
            <w:tcBorders>
              <w:top w:color="000000" w:sz="4" w:val="single"/>
              <w:left w:color="000000" w:sz="4" w:val="single"/>
              <w:bottom w:color="000000" w:sz="4" w:val="single"/>
            </w:tcBorders>
            <w:shd w:fill="auto" w:val="clear"/>
          </w:tcPr>
          <w:p w14:paraId="7D000000">
            <w:pPr>
              <w:ind/>
              <w:jc w:val="center"/>
            </w:pPr>
            <w:r>
              <w:t>1.</w:t>
            </w:r>
          </w:p>
        </w:tc>
        <w:tc>
          <w:tcPr>
            <w:tcW w:type="dxa" w:w="4876"/>
            <w:tcBorders>
              <w:top w:color="000000" w:sz="4" w:val="single"/>
              <w:left w:color="000000" w:sz="4" w:val="single"/>
              <w:bottom w:color="000000" w:sz="4" w:val="single"/>
            </w:tcBorders>
            <w:shd w:fill="auto" w:val="clear"/>
          </w:tcPr>
          <w:p w14:paraId="7E000000">
            <w:pPr>
              <w:ind/>
              <w:jc w:val="center"/>
            </w:pPr>
            <w:r>
              <w:t>Погружение с продолжительными выдохами под водой</w:t>
            </w:r>
          </w:p>
          <w:p w14:paraId="7F000000">
            <w:pPr>
              <w:ind/>
              <w:jc w:val="center"/>
            </w:pPr>
          </w:p>
        </w:tc>
        <w:tc>
          <w:tcPr>
            <w:tcW w:type="dxa" w:w="5308"/>
            <w:tcBorders>
              <w:top w:color="000000" w:sz="4" w:val="single"/>
              <w:left w:color="000000" w:sz="4" w:val="single"/>
              <w:bottom w:color="000000" w:sz="4" w:val="single"/>
              <w:right w:color="000000" w:sz="4" w:val="single"/>
            </w:tcBorders>
            <w:shd w:fill="auto" w:val="clear"/>
          </w:tcPr>
          <w:p w14:paraId="80000000">
            <w:pPr>
              <w:ind/>
              <w:jc w:val="center"/>
            </w:pPr>
            <w:r>
              <w:t>5-удовлетворит.</w:t>
            </w:r>
          </w:p>
          <w:p w14:paraId="81000000">
            <w:pPr>
              <w:ind/>
              <w:jc w:val="center"/>
            </w:pPr>
            <w:r>
              <w:t>7 – хорошо</w:t>
            </w:r>
          </w:p>
          <w:p w14:paraId="82000000">
            <w:pPr>
              <w:ind/>
              <w:jc w:val="center"/>
            </w:pPr>
            <w:r>
              <w:t>9 – отлично</w:t>
            </w:r>
          </w:p>
        </w:tc>
      </w:tr>
      <w:tr>
        <w:trPr>
          <w:trHeight w:hRule="atLeast" w:val="880"/>
        </w:trPr>
        <w:tc>
          <w:tcPr>
            <w:tcW w:type="dxa" w:w="1234"/>
            <w:tcBorders>
              <w:top w:color="000000" w:sz="4" w:val="single"/>
              <w:left w:color="000000" w:sz="4" w:val="single"/>
              <w:bottom w:color="000000" w:sz="4" w:val="single"/>
            </w:tcBorders>
            <w:shd w:fill="auto" w:val="clear"/>
          </w:tcPr>
          <w:p w14:paraId="83000000">
            <w:pPr>
              <w:ind/>
              <w:jc w:val="center"/>
            </w:pPr>
          </w:p>
        </w:tc>
        <w:tc>
          <w:tcPr>
            <w:tcW w:type="dxa" w:w="4876"/>
            <w:tcBorders>
              <w:top w:color="000000" w:sz="4" w:val="single"/>
              <w:left w:color="000000" w:sz="4" w:val="single"/>
              <w:bottom w:color="000000" w:sz="4" w:val="single"/>
            </w:tcBorders>
            <w:shd w:fill="auto" w:val="clear"/>
          </w:tcPr>
          <w:p w14:paraId="84000000">
            <w:pPr>
              <w:ind/>
              <w:jc w:val="center"/>
            </w:pPr>
            <w:r>
              <w:t>Достать шайбу со дна за 10 сек.</w:t>
            </w:r>
          </w:p>
        </w:tc>
        <w:tc>
          <w:tcPr>
            <w:tcW w:type="dxa" w:w="5308"/>
            <w:tcBorders>
              <w:top w:color="000000" w:sz="4" w:val="single"/>
              <w:left w:color="000000" w:sz="4" w:val="single"/>
              <w:bottom w:color="000000" w:sz="4" w:val="single"/>
              <w:right w:color="000000" w:sz="4" w:val="single"/>
            </w:tcBorders>
            <w:shd w:fill="auto" w:val="clear"/>
          </w:tcPr>
          <w:p w14:paraId="85000000">
            <w:r>
              <w:t xml:space="preserve">                          1 –удовлетворит.</w:t>
            </w:r>
          </w:p>
          <w:p w14:paraId="86000000">
            <w:pPr>
              <w:ind/>
              <w:jc w:val="center"/>
            </w:pPr>
            <w:r>
              <w:t>2 – хорошо</w:t>
            </w:r>
          </w:p>
          <w:p w14:paraId="87000000">
            <w:pPr>
              <w:ind/>
              <w:jc w:val="center"/>
            </w:pPr>
            <w:r>
              <w:t>3 – отлично</w:t>
            </w:r>
          </w:p>
        </w:tc>
      </w:tr>
      <w:tr>
        <w:tc>
          <w:tcPr>
            <w:tcW w:type="dxa" w:w="1234"/>
            <w:tcBorders>
              <w:top w:color="000000" w:sz="4" w:val="single"/>
              <w:left w:color="000000" w:sz="4" w:val="single"/>
              <w:bottom w:color="000000" w:sz="4" w:val="single"/>
            </w:tcBorders>
            <w:shd w:fill="auto" w:val="clear"/>
          </w:tcPr>
          <w:p w14:paraId="88000000">
            <w:pPr>
              <w:ind/>
              <w:jc w:val="center"/>
            </w:pPr>
            <w:r>
              <w:t>2.</w:t>
            </w:r>
          </w:p>
        </w:tc>
        <w:tc>
          <w:tcPr>
            <w:tcW w:type="dxa" w:w="4876"/>
            <w:tcBorders>
              <w:top w:color="000000" w:sz="4" w:val="single"/>
              <w:left w:color="000000" w:sz="4" w:val="single"/>
              <w:bottom w:color="000000" w:sz="4" w:val="single"/>
            </w:tcBorders>
            <w:shd w:fill="auto" w:val="clear"/>
          </w:tcPr>
          <w:p w14:paraId="89000000">
            <w:r>
              <w:t>Удержание туловища на поверхности воды</w:t>
            </w:r>
          </w:p>
          <w:p w14:paraId="8A000000">
            <w:pPr>
              <w:numPr>
                <w:ilvl w:val="0"/>
                <w:numId w:val="3"/>
              </w:numPr>
            </w:pPr>
            <w:r>
              <w:t>«Поплавок»</w:t>
            </w:r>
          </w:p>
          <w:p w14:paraId="8B000000">
            <w:pPr>
              <w:numPr>
                <w:ilvl w:val="0"/>
                <w:numId w:val="3"/>
              </w:numPr>
            </w:pPr>
            <w:r>
              <w:t>«Звездочка»</w:t>
            </w:r>
          </w:p>
          <w:p w14:paraId="8C000000">
            <w:pPr>
              <w:numPr>
                <w:ilvl w:val="0"/>
                <w:numId w:val="3"/>
              </w:numPr>
            </w:pPr>
            <w:r>
              <w:t xml:space="preserve"> Стрелочка»</w:t>
            </w:r>
          </w:p>
        </w:tc>
        <w:tc>
          <w:tcPr>
            <w:tcW w:type="dxa" w:w="5308"/>
            <w:tcBorders>
              <w:top w:color="000000" w:sz="4" w:val="single"/>
              <w:left w:color="000000" w:sz="4" w:val="single"/>
              <w:bottom w:color="000000" w:sz="4" w:val="single"/>
              <w:right w:color="000000" w:sz="4" w:val="single"/>
            </w:tcBorders>
            <w:shd w:fill="auto" w:val="clear"/>
          </w:tcPr>
          <w:p w14:paraId="8D000000"/>
          <w:p w14:paraId="8E000000">
            <w:r>
              <w:t>10 –удовлетворит.</w:t>
            </w:r>
          </w:p>
          <w:p w14:paraId="8F000000">
            <w:r>
              <w:t>15 – хорошо</w:t>
            </w:r>
          </w:p>
          <w:p w14:paraId="90000000">
            <w:pPr>
              <w:ind/>
              <w:jc w:val="center"/>
            </w:pPr>
            <w:r>
              <w:t>20 – отлично</w:t>
            </w:r>
          </w:p>
        </w:tc>
      </w:tr>
      <w:tr>
        <w:tc>
          <w:tcPr>
            <w:tcW w:type="dxa" w:w="1234"/>
            <w:tcBorders>
              <w:top w:color="000000" w:sz="4" w:val="single"/>
              <w:left w:color="000000" w:sz="4" w:val="single"/>
              <w:bottom w:color="000000" w:sz="4" w:val="single"/>
            </w:tcBorders>
            <w:shd w:fill="auto" w:val="clear"/>
          </w:tcPr>
          <w:p w14:paraId="91000000">
            <w:pPr>
              <w:tabs>
                <w:tab w:leader="none" w:pos="1287" w:val="right"/>
              </w:tabs>
              <w:ind w:firstLine="0" w:left="-2952" w:right="-847"/>
              <w:jc w:val="center"/>
            </w:pPr>
            <w:r>
              <w:t>3.</w:t>
            </w:r>
            <w:r>
              <w:tab/>
            </w:r>
            <w:r>
              <w:t>3.</w:t>
            </w:r>
          </w:p>
        </w:tc>
        <w:tc>
          <w:tcPr>
            <w:tcW w:type="dxa" w:w="4876"/>
            <w:tcBorders>
              <w:top w:color="000000" w:sz="4" w:val="single"/>
              <w:left w:color="000000" w:sz="4" w:val="single"/>
              <w:bottom w:color="000000" w:sz="4" w:val="single"/>
            </w:tcBorders>
            <w:shd w:fill="auto" w:val="clear"/>
          </w:tcPr>
          <w:p w14:paraId="92000000">
            <w:r>
              <w:t>Проплыть кролем на груди при помощи рук, ног</w:t>
            </w:r>
          </w:p>
        </w:tc>
        <w:tc>
          <w:tcPr>
            <w:tcW w:type="dxa" w:w="5308"/>
            <w:tcBorders>
              <w:top w:color="000000" w:sz="4" w:val="single"/>
              <w:left w:color="000000" w:sz="4" w:val="single"/>
              <w:bottom w:color="000000" w:sz="4" w:val="single"/>
              <w:right w:color="000000" w:sz="4" w:val="single"/>
            </w:tcBorders>
            <w:shd w:fill="auto" w:val="clear"/>
          </w:tcPr>
          <w:p w14:paraId="93000000">
            <w:r>
              <w:t>5-удовлетворит.</w:t>
            </w:r>
          </w:p>
          <w:p w14:paraId="94000000">
            <w:r>
              <w:t>7 – хорошо</w:t>
            </w:r>
          </w:p>
          <w:p w14:paraId="95000000">
            <w:r>
              <w:t>9 – отлично</w:t>
            </w:r>
          </w:p>
        </w:tc>
      </w:tr>
      <w:tr>
        <w:tc>
          <w:tcPr>
            <w:tcW w:type="dxa" w:w="1234"/>
            <w:tcBorders>
              <w:top w:color="000000" w:sz="4" w:val="single"/>
              <w:left w:color="000000" w:sz="4" w:val="single"/>
              <w:bottom w:color="000000" w:sz="4" w:val="single"/>
            </w:tcBorders>
            <w:shd w:fill="auto" w:val="clear"/>
          </w:tcPr>
          <w:p w14:paraId="96000000">
            <w:pPr>
              <w:ind/>
              <w:jc w:val="center"/>
            </w:pPr>
            <w:r>
              <w:t>4.</w:t>
            </w:r>
          </w:p>
        </w:tc>
        <w:tc>
          <w:tcPr>
            <w:tcW w:type="dxa" w:w="4876"/>
            <w:tcBorders>
              <w:top w:color="000000" w:sz="4" w:val="single"/>
              <w:left w:color="000000" w:sz="4" w:val="single"/>
              <w:bottom w:color="000000" w:sz="4" w:val="single"/>
            </w:tcBorders>
            <w:shd w:fill="auto" w:val="clear"/>
          </w:tcPr>
          <w:p w14:paraId="97000000">
            <w:r>
              <w:t>Проплыть при помощи плавательной доски с помощью ног кролевым способом</w:t>
            </w:r>
          </w:p>
        </w:tc>
        <w:tc>
          <w:tcPr>
            <w:tcW w:type="dxa" w:w="5308"/>
            <w:tcBorders>
              <w:top w:color="000000" w:sz="4" w:val="single"/>
              <w:left w:color="000000" w:sz="4" w:val="single"/>
              <w:bottom w:color="000000" w:sz="4" w:val="single"/>
              <w:right w:color="000000" w:sz="4" w:val="single"/>
            </w:tcBorders>
            <w:shd w:fill="auto" w:val="clear"/>
          </w:tcPr>
          <w:p w14:paraId="98000000">
            <w:r>
              <w:t>10 –удовлетворит.</w:t>
            </w:r>
          </w:p>
          <w:p w14:paraId="99000000">
            <w:r>
              <w:t>15 – хорошо</w:t>
            </w:r>
          </w:p>
          <w:p w14:paraId="9A000000">
            <w:pPr>
              <w:ind/>
              <w:jc w:val="center"/>
            </w:pPr>
            <w:r>
              <w:t>20 – отлично</w:t>
            </w:r>
          </w:p>
        </w:tc>
      </w:tr>
      <w:tr>
        <w:tc>
          <w:tcPr>
            <w:tcW w:type="dxa" w:w="1234"/>
            <w:tcBorders>
              <w:top w:color="000000" w:sz="4" w:val="single"/>
              <w:left w:color="000000" w:sz="4" w:val="single"/>
              <w:bottom w:color="000000" w:sz="4" w:val="single"/>
            </w:tcBorders>
            <w:shd w:fill="auto" w:val="clear"/>
          </w:tcPr>
          <w:p w14:paraId="9B000000">
            <w:pPr>
              <w:ind/>
              <w:jc w:val="center"/>
            </w:pPr>
            <w:r>
              <w:t>5.</w:t>
            </w:r>
          </w:p>
        </w:tc>
        <w:tc>
          <w:tcPr>
            <w:tcW w:type="dxa" w:w="4876"/>
            <w:tcBorders>
              <w:top w:color="000000" w:sz="4" w:val="single"/>
              <w:left w:color="000000" w:sz="4" w:val="single"/>
              <w:bottom w:color="000000" w:sz="4" w:val="single"/>
            </w:tcBorders>
            <w:shd w:fill="auto" w:val="clear"/>
          </w:tcPr>
          <w:p w14:paraId="9C000000">
            <w:r>
              <w:t>Соскок в воду вниз ногами с дальнейшим проплыванием отрезка одним из кролевых способов</w:t>
            </w:r>
          </w:p>
        </w:tc>
        <w:tc>
          <w:tcPr>
            <w:tcW w:type="dxa" w:w="5308"/>
            <w:tcBorders>
              <w:top w:color="000000" w:sz="4" w:val="single"/>
              <w:left w:color="000000" w:sz="4" w:val="single"/>
              <w:bottom w:color="000000" w:sz="4" w:val="single"/>
              <w:right w:color="000000" w:sz="4" w:val="single"/>
            </w:tcBorders>
            <w:shd w:fill="auto" w:val="clear"/>
          </w:tcPr>
          <w:p w14:paraId="9D000000">
            <w:r>
              <w:t>10 –удовлетворит.</w:t>
            </w:r>
          </w:p>
          <w:p w14:paraId="9E000000">
            <w:r>
              <w:t>15 – хорошо</w:t>
            </w:r>
          </w:p>
          <w:p w14:paraId="9F000000">
            <w:pPr>
              <w:ind/>
              <w:jc w:val="center"/>
            </w:pPr>
            <w:r>
              <w:t>20 – отлично</w:t>
            </w:r>
          </w:p>
        </w:tc>
      </w:tr>
      <w:tr>
        <w:trPr>
          <w:trHeight w:hRule="atLeast" w:val="1275"/>
        </w:trPr>
        <w:tc>
          <w:tcPr>
            <w:tcW w:type="dxa" w:w="1234"/>
            <w:tcBorders>
              <w:top w:color="000000" w:sz="4" w:val="single"/>
              <w:left w:color="000000" w:sz="4" w:val="single"/>
              <w:bottom w:color="000000" w:sz="4" w:val="single"/>
            </w:tcBorders>
            <w:shd w:fill="auto" w:val="clear"/>
          </w:tcPr>
          <w:p w14:paraId="A0000000">
            <w:pPr>
              <w:ind/>
              <w:jc w:val="center"/>
            </w:pPr>
            <w:r>
              <w:t>6.</w:t>
            </w:r>
          </w:p>
        </w:tc>
        <w:tc>
          <w:tcPr>
            <w:tcW w:type="dxa" w:w="4876"/>
            <w:tcBorders>
              <w:top w:color="000000" w:sz="4" w:val="single"/>
              <w:left w:color="000000" w:sz="4" w:val="single"/>
              <w:bottom w:color="000000" w:sz="4" w:val="single"/>
            </w:tcBorders>
            <w:shd w:fill="auto" w:val="clear"/>
          </w:tcPr>
          <w:p w14:paraId="A1000000">
            <w:r>
              <w:t>Проплыть способом ( со стартовым прыжком или спадом в воду):</w:t>
            </w:r>
          </w:p>
          <w:p w14:paraId="A2000000">
            <w:pPr>
              <w:numPr>
                <w:ilvl w:val="0"/>
                <w:numId w:val="4"/>
              </w:numPr>
            </w:pPr>
            <w:r>
              <w:t>«кроль» на груди 20-25 м</w:t>
            </w:r>
          </w:p>
          <w:p w14:paraId="A3000000">
            <w:pPr>
              <w:numPr>
                <w:ilvl w:val="0"/>
                <w:numId w:val="4"/>
              </w:numPr>
            </w:pPr>
            <w:r>
              <w:t>«кроль» на  спине 20-25 м</w:t>
            </w:r>
          </w:p>
        </w:tc>
        <w:tc>
          <w:tcPr>
            <w:tcW w:type="dxa" w:w="5308"/>
            <w:tcBorders>
              <w:top w:color="000000" w:sz="4" w:val="single"/>
              <w:left w:color="000000" w:sz="4" w:val="single"/>
              <w:bottom w:color="000000" w:sz="4" w:val="single"/>
              <w:right w:color="000000" w:sz="4" w:val="single"/>
            </w:tcBorders>
            <w:shd w:fill="auto" w:val="clear"/>
          </w:tcPr>
          <w:p w14:paraId="A4000000">
            <w:pPr>
              <w:ind/>
              <w:jc w:val="center"/>
            </w:pPr>
          </w:p>
        </w:tc>
      </w:tr>
      <w:tr>
        <w:tc>
          <w:tcPr>
            <w:tcW w:type="dxa" w:w="1234"/>
            <w:tcBorders>
              <w:top w:color="000000" w:sz="4" w:val="single"/>
              <w:left w:color="000000" w:sz="4" w:val="single"/>
              <w:bottom w:color="000000" w:sz="4" w:val="single"/>
            </w:tcBorders>
            <w:shd w:fill="auto" w:val="clear"/>
          </w:tcPr>
          <w:p w14:paraId="A5000000">
            <w:pPr>
              <w:ind/>
              <w:jc w:val="center"/>
            </w:pPr>
            <w:r>
              <w:t>7.</w:t>
            </w:r>
          </w:p>
        </w:tc>
        <w:tc>
          <w:tcPr>
            <w:tcW w:type="dxa" w:w="4876"/>
            <w:tcBorders>
              <w:top w:color="000000" w:sz="4" w:val="single"/>
              <w:left w:color="000000" w:sz="4" w:val="single"/>
              <w:bottom w:color="000000" w:sz="4" w:val="single"/>
            </w:tcBorders>
            <w:shd w:fill="auto" w:val="clear"/>
          </w:tcPr>
          <w:p w14:paraId="A6000000">
            <w:r>
              <w:t>Выполнить спад в воду</w:t>
            </w:r>
          </w:p>
        </w:tc>
        <w:tc>
          <w:tcPr>
            <w:tcW w:type="dxa" w:w="5308"/>
            <w:tcBorders>
              <w:top w:color="000000" w:sz="4" w:val="single"/>
              <w:left w:color="000000" w:sz="4" w:val="single"/>
              <w:bottom w:color="000000" w:sz="4" w:val="single"/>
              <w:right w:color="000000" w:sz="4" w:val="single"/>
            </w:tcBorders>
            <w:shd w:fill="auto" w:val="clear"/>
          </w:tcPr>
          <w:p w14:paraId="A7000000">
            <w:pPr>
              <w:ind/>
              <w:jc w:val="center"/>
            </w:pPr>
            <w:r>
              <w:t>С оценкой спортивной техники</w:t>
            </w:r>
          </w:p>
        </w:tc>
      </w:tr>
    </w:tbl>
    <w:p w14:paraId="A8000000">
      <w:pPr>
        <w:rPr>
          <w:b w:val="1"/>
        </w:rPr>
      </w:pPr>
    </w:p>
    <w:p w14:paraId="A9000000">
      <w:pPr>
        <w:ind/>
        <w:jc w:val="center"/>
        <w:rPr>
          <w:b w:val="1"/>
        </w:rPr>
      </w:pPr>
    </w:p>
    <w:p w14:paraId="AA000000">
      <w:pPr>
        <w:ind/>
        <w:jc w:val="center"/>
      </w:pPr>
      <w:r>
        <w:rPr>
          <w:b w:val="1"/>
        </w:rPr>
        <w:t xml:space="preserve">Рекомендуемые контрольные нормативы для учащихся </w:t>
      </w:r>
    </w:p>
    <w:tbl>
      <w:tblPr>
        <w:tblStyle w:val="Style_2"/>
        <w:tblLayout w:type="fixed"/>
      </w:tblPr>
      <w:tblGrid>
        <w:gridCol w:w="1541"/>
        <w:gridCol w:w="1962"/>
        <w:gridCol w:w="2521"/>
        <w:gridCol w:w="2801"/>
        <w:gridCol w:w="2359"/>
      </w:tblGrid>
      <w:tr>
        <w:trPr>
          <w:trHeight w:hRule="atLeast" w:val="444"/>
        </w:trPr>
        <w:tc>
          <w:tcPr>
            <w:tcW w:type="dxa" w:w="1541"/>
            <w:vMerge w:val="restart"/>
            <w:tcBorders>
              <w:top w:color="000000" w:sz="4" w:val="single"/>
              <w:left w:color="000000" w:sz="4" w:val="single"/>
              <w:bottom w:color="000000" w:sz="4" w:val="single"/>
            </w:tcBorders>
            <w:shd w:fill="auto" w:val="clear"/>
          </w:tcPr>
          <w:p w14:paraId="AB000000">
            <w:pPr>
              <w:ind/>
              <w:jc w:val="center"/>
            </w:pPr>
            <w:r>
              <w:t>Класс</w:t>
            </w:r>
          </w:p>
        </w:tc>
        <w:tc>
          <w:tcPr>
            <w:tcW w:type="dxa" w:w="4483"/>
            <w:gridSpan w:val="2"/>
            <w:tcBorders>
              <w:top w:color="000000" w:sz="4" w:val="single"/>
              <w:left w:color="000000" w:sz="4" w:val="single"/>
              <w:bottom w:color="000000" w:sz="4" w:val="single"/>
            </w:tcBorders>
            <w:shd w:fill="auto" w:val="clear"/>
          </w:tcPr>
          <w:p w14:paraId="AC000000">
            <w:pPr>
              <w:ind/>
              <w:jc w:val="center"/>
            </w:pPr>
            <w:r>
              <w:t>25 м, вольный стиль, сек</w:t>
            </w:r>
          </w:p>
        </w:tc>
        <w:tc>
          <w:tcPr>
            <w:tcW w:type="dxa" w:w="5160"/>
            <w:gridSpan w:val="2"/>
            <w:tcBorders>
              <w:top w:color="000000" w:sz="4" w:val="single"/>
              <w:left w:color="000000" w:sz="4" w:val="single"/>
              <w:bottom w:color="000000" w:sz="4" w:val="single"/>
              <w:right w:color="000000" w:sz="4" w:val="single"/>
            </w:tcBorders>
            <w:shd w:fill="auto" w:val="clear"/>
          </w:tcPr>
          <w:p w14:paraId="AD000000">
            <w:pPr>
              <w:ind/>
              <w:jc w:val="center"/>
            </w:pPr>
            <w:r>
              <w:t>50 м, вольный стиль, сек</w:t>
            </w:r>
          </w:p>
        </w:tc>
      </w:tr>
      <w:tr>
        <w:trPr>
          <w:trHeight w:hRule="atLeast" w:val="203"/>
        </w:trPr>
        <w:tc>
          <w:tcPr>
            <w:tcW w:type="dxa" w:w="1541"/>
            <w:gridSpan w:val="1"/>
            <w:vMerge w:val="continue"/>
            <w:tcBorders>
              <w:top w:color="000000" w:sz="4" w:val="single"/>
              <w:left w:color="000000" w:sz="4" w:val="single"/>
              <w:bottom w:color="000000" w:sz="4" w:val="single"/>
            </w:tcBorders>
            <w:shd w:fill="auto" w:val="clear"/>
          </w:tcPr>
          <w:p/>
        </w:tc>
        <w:tc>
          <w:tcPr>
            <w:tcW w:type="dxa" w:w="1962"/>
            <w:tcBorders>
              <w:top w:color="000000" w:sz="4" w:val="single"/>
              <w:left w:color="000000" w:sz="4" w:val="single"/>
              <w:bottom w:color="000000" w:sz="4" w:val="single"/>
            </w:tcBorders>
            <w:shd w:fill="auto" w:val="clear"/>
          </w:tcPr>
          <w:p w14:paraId="AE000000">
            <w:pPr>
              <w:ind/>
              <w:jc w:val="center"/>
            </w:pPr>
            <w:r>
              <w:t>мальчики</w:t>
            </w:r>
          </w:p>
        </w:tc>
        <w:tc>
          <w:tcPr>
            <w:tcW w:type="dxa" w:w="2521"/>
            <w:tcBorders>
              <w:top w:color="000000" w:sz="4" w:val="single"/>
              <w:left w:color="000000" w:sz="4" w:val="single"/>
              <w:bottom w:color="000000" w:sz="4" w:val="single"/>
            </w:tcBorders>
            <w:shd w:fill="auto" w:val="clear"/>
          </w:tcPr>
          <w:p w14:paraId="AF000000">
            <w:pPr>
              <w:ind/>
              <w:jc w:val="center"/>
            </w:pPr>
            <w:r>
              <w:t>девочки</w:t>
            </w:r>
          </w:p>
        </w:tc>
        <w:tc>
          <w:tcPr>
            <w:tcW w:type="dxa" w:w="2801"/>
            <w:tcBorders>
              <w:top w:color="000000" w:sz="4" w:val="single"/>
              <w:left w:color="000000" w:sz="4" w:val="single"/>
              <w:bottom w:color="000000" w:sz="4" w:val="single"/>
            </w:tcBorders>
            <w:shd w:fill="auto" w:val="clear"/>
          </w:tcPr>
          <w:p w14:paraId="B0000000">
            <w:pPr>
              <w:ind/>
              <w:jc w:val="center"/>
            </w:pPr>
            <w:r>
              <w:t>мальчики</w:t>
            </w:r>
          </w:p>
        </w:tc>
        <w:tc>
          <w:tcPr>
            <w:tcW w:type="dxa" w:w="2359"/>
            <w:tcBorders>
              <w:top w:color="000000" w:sz="4" w:val="single"/>
              <w:left w:color="000000" w:sz="4" w:val="single"/>
              <w:bottom w:color="000000" w:sz="4" w:val="single"/>
              <w:right w:color="000000" w:sz="4" w:val="single"/>
            </w:tcBorders>
            <w:shd w:fill="auto" w:val="clear"/>
          </w:tcPr>
          <w:p w14:paraId="B1000000">
            <w:pPr>
              <w:ind/>
              <w:jc w:val="center"/>
            </w:pPr>
            <w:r>
              <w:t>девочки</w:t>
            </w:r>
          </w:p>
        </w:tc>
      </w:tr>
      <w:tr>
        <w:trPr>
          <w:trHeight w:hRule="atLeast" w:val="3015"/>
        </w:trPr>
        <w:tc>
          <w:tcPr>
            <w:tcW w:type="dxa" w:w="1541"/>
            <w:tcBorders>
              <w:top w:color="000000" w:sz="4" w:val="single"/>
              <w:left w:color="000000" w:sz="4" w:val="single"/>
              <w:bottom w:color="000000" w:sz="4" w:val="single"/>
            </w:tcBorders>
            <w:shd w:fill="auto" w:val="clear"/>
          </w:tcPr>
          <w:p w14:paraId="B2000000">
            <w:pPr>
              <w:ind/>
              <w:jc w:val="center"/>
            </w:pPr>
            <w:r>
              <w:t>4</w:t>
            </w:r>
          </w:p>
          <w:p w14:paraId="B3000000">
            <w:pPr>
              <w:ind/>
              <w:jc w:val="center"/>
            </w:pPr>
            <w:r>
              <w:t>5</w:t>
            </w:r>
          </w:p>
          <w:p w14:paraId="B4000000">
            <w:pPr>
              <w:ind/>
              <w:jc w:val="center"/>
            </w:pPr>
            <w:r>
              <w:t>6</w:t>
            </w:r>
          </w:p>
          <w:p w14:paraId="B5000000">
            <w:pPr>
              <w:ind/>
              <w:jc w:val="center"/>
            </w:pPr>
            <w:r>
              <w:t>7</w:t>
            </w:r>
          </w:p>
          <w:p w14:paraId="B6000000">
            <w:pPr>
              <w:ind/>
              <w:jc w:val="center"/>
            </w:pPr>
            <w:r>
              <w:t>8</w:t>
            </w:r>
          </w:p>
          <w:p w14:paraId="B7000000">
            <w:pPr>
              <w:ind/>
              <w:jc w:val="center"/>
              <w:rPr>
                <w:b w:val="1"/>
                <w:u w:val="single"/>
              </w:rPr>
            </w:pPr>
            <w:r>
              <w:t>9</w:t>
            </w:r>
          </w:p>
          <w:p w14:paraId="B8000000">
            <w:pPr>
              <w:ind/>
              <w:jc w:val="center"/>
            </w:pPr>
            <w:r>
              <w:rPr>
                <w:b w:val="1"/>
                <w:u w:val="single"/>
              </w:rPr>
              <w:t>10</w:t>
            </w:r>
          </w:p>
          <w:p w14:paraId="B9000000">
            <w:pPr>
              <w:ind/>
              <w:jc w:val="center"/>
            </w:pPr>
            <w:r>
              <w:t>11</w:t>
            </w:r>
          </w:p>
        </w:tc>
        <w:tc>
          <w:tcPr>
            <w:tcW w:type="dxa" w:w="1962"/>
            <w:tcBorders>
              <w:top w:color="000000" w:sz="4" w:val="single"/>
              <w:left w:color="000000" w:sz="4" w:val="single"/>
              <w:bottom w:color="000000" w:sz="4" w:val="single"/>
            </w:tcBorders>
            <w:shd w:fill="auto" w:val="clear"/>
          </w:tcPr>
          <w:p w14:paraId="BA000000">
            <w:pPr>
              <w:ind/>
              <w:jc w:val="center"/>
            </w:pPr>
            <w:r>
              <w:t>33-44</w:t>
            </w:r>
          </w:p>
          <w:p w14:paraId="BB000000">
            <w:pPr>
              <w:ind/>
              <w:jc w:val="center"/>
            </w:pPr>
            <w:r>
              <w:t>32-38</w:t>
            </w:r>
          </w:p>
          <w:p w14:paraId="BC000000">
            <w:pPr>
              <w:ind/>
              <w:jc w:val="center"/>
            </w:pPr>
            <w:r>
              <w:t>28-34</w:t>
            </w:r>
          </w:p>
          <w:p w14:paraId="BD000000">
            <w:pPr>
              <w:ind/>
              <w:jc w:val="center"/>
            </w:pPr>
            <w:r>
              <w:t>26-32</w:t>
            </w:r>
          </w:p>
          <w:p w14:paraId="BE000000">
            <w:pPr>
              <w:ind/>
              <w:jc w:val="center"/>
            </w:pPr>
            <w:r>
              <w:t>22-30</w:t>
            </w:r>
          </w:p>
          <w:p w14:paraId="BF000000">
            <w:pPr>
              <w:ind/>
              <w:jc w:val="center"/>
              <w:rPr>
                <w:b w:val="1"/>
                <w:u w:val="single"/>
              </w:rPr>
            </w:pPr>
            <w:r>
              <w:t>21-28</w:t>
            </w:r>
          </w:p>
          <w:p w14:paraId="C0000000">
            <w:pPr>
              <w:ind/>
              <w:jc w:val="center"/>
            </w:pPr>
            <w:r>
              <w:rPr>
                <w:b w:val="1"/>
                <w:u w:val="single"/>
              </w:rPr>
              <w:t>20-26</w:t>
            </w:r>
          </w:p>
          <w:p w14:paraId="C1000000">
            <w:pPr>
              <w:ind/>
              <w:jc w:val="center"/>
            </w:pPr>
            <w:r>
              <w:t>18-22</w:t>
            </w:r>
          </w:p>
        </w:tc>
        <w:tc>
          <w:tcPr>
            <w:tcW w:type="dxa" w:w="2521"/>
            <w:tcBorders>
              <w:top w:color="000000" w:sz="4" w:val="single"/>
              <w:left w:color="000000" w:sz="4" w:val="single"/>
              <w:bottom w:color="000000" w:sz="4" w:val="single"/>
            </w:tcBorders>
            <w:shd w:fill="auto" w:val="clear"/>
          </w:tcPr>
          <w:p w14:paraId="C2000000">
            <w:pPr>
              <w:ind/>
              <w:jc w:val="center"/>
            </w:pPr>
            <w:r>
              <w:t>33-34</w:t>
            </w:r>
          </w:p>
          <w:p w14:paraId="C3000000">
            <w:pPr>
              <w:ind/>
              <w:jc w:val="center"/>
            </w:pPr>
            <w:r>
              <w:t>32-40</w:t>
            </w:r>
          </w:p>
          <w:p w14:paraId="C4000000">
            <w:pPr>
              <w:ind/>
              <w:jc w:val="center"/>
            </w:pPr>
            <w:r>
              <w:t>30-36</w:t>
            </w:r>
          </w:p>
          <w:p w14:paraId="C5000000">
            <w:pPr>
              <w:ind/>
              <w:jc w:val="center"/>
            </w:pPr>
            <w:r>
              <w:t>28-34</w:t>
            </w:r>
          </w:p>
          <w:p w14:paraId="C6000000">
            <w:pPr>
              <w:ind/>
              <w:jc w:val="center"/>
            </w:pPr>
            <w:r>
              <w:t>26-32</w:t>
            </w:r>
          </w:p>
          <w:p w14:paraId="C7000000">
            <w:pPr>
              <w:ind/>
              <w:jc w:val="center"/>
              <w:rPr>
                <w:b w:val="1"/>
                <w:u w:val="single"/>
              </w:rPr>
            </w:pPr>
            <w:r>
              <w:t>24-30</w:t>
            </w:r>
          </w:p>
          <w:p w14:paraId="C8000000">
            <w:pPr>
              <w:ind/>
              <w:jc w:val="center"/>
            </w:pPr>
            <w:r>
              <w:rPr>
                <w:b w:val="1"/>
                <w:u w:val="single"/>
              </w:rPr>
              <w:t>22-28</w:t>
            </w:r>
          </w:p>
          <w:p w14:paraId="C9000000">
            <w:pPr>
              <w:ind/>
              <w:jc w:val="center"/>
            </w:pPr>
            <w:r>
              <w:t>20-26</w:t>
            </w:r>
          </w:p>
        </w:tc>
        <w:tc>
          <w:tcPr>
            <w:tcW w:type="dxa" w:w="2801"/>
            <w:tcBorders>
              <w:top w:color="000000" w:sz="4" w:val="single"/>
              <w:left w:color="000000" w:sz="4" w:val="single"/>
              <w:bottom w:color="000000" w:sz="4" w:val="single"/>
            </w:tcBorders>
            <w:shd w:fill="auto" w:val="clear"/>
          </w:tcPr>
          <w:p w14:paraId="CA000000">
            <w:pPr>
              <w:ind/>
              <w:jc w:val="center"/>
            </w:pPr>
            <w:r>
              <w:t>1,20-1,40</w:t>
            </w:r>
          </w:p>
          <w:p w14:paraId="CB000000">
            <w:pPr>
              <w:ind/>
              <w:jc w:val="center"/>
            </w:pPr>
            <w:r>
              <w:t>1,18-1,35</w:t>
            </w:r>
          </w:p>
          <w:p w14:paraId="CC000000">
            <w:pPr>
              <w:ind/>
              <w:jc w:val="center"/>
            </w:pPr>
            <w:r>
              <w:t>1,10-1,32</w:t>
            </w:r>
          </w:p>
          <w:p w14:paraId="CD000000">
            <w:pPr>
              <w:ind/>
              <w:jc w:val="center"/>
            </w:pPr>
            <w:r>
              <w:t>1,04-1,20</w:t>
            </w:r>
          </w:p>
          <w:p w14:paraId="CE000000">
            <w:pPr>
              <w:ind/>
              <w:jc w:val="center"/>
            </w:pPr>
            <w:r>
              <w:t>0,58-1,10</w:t>
            </w:r>
          </w:p>
          <w:p w14:paraId="CF000000">
            <w:pPr>
              <w:ind/>
              <w:jc w:val="center"/>
              <w:rPr>
                <w:b w:val="1"/>
              </w:rPr>
            </w:pPr>
            <w:r>
              <w:t>0,56-1,08</w:t>
            </w:r>
          </w:p>
          <w:p w14:paraId="D0000000">
            <w:pPr>
              <w:ind/>
              <w:jc w:val="center"/>
            </w:pPr>
            <w:r>
              <w:rPr>
                <w:b w:val="1"/>
              </w:rPr>
              <w:t>0,54-1,04</w:t>
            </w:r>
          </w:p>
          <w:p w14:paraId="D1000000">
            <w:pPr>
              <w:ind/>
              <w:jc w:val="center"/>
            </w:pPr>
            <w:r>
              <w:t>0,50-1,00</w:t>
            </w:r>
          </w:p>
        </w:tc>
        <w:tc>
          <w:tcPr>
            <w:tcW w:type="dxa" w:w="2359"/>
            <w:tcBorders>
              <w:top w:color="000000" w:sz="4" w:val="single"/>
              <w:left w:color="000000" w:sz="4" w:val="single"/>
              <w:bottom w:color="000000" w:sz="4" w:val="single"/>
              <w:right w:color="000000" w:sz="4" w:val="single"/>
            </w:tcBorders>
            <w:shd w:fill="auto" w:val="clear"/>
          </w:tcPr>
          <w:p w14:paraId="D2000000">
            <w:pPr>
              <w:ind/>
              <w:jc w:val="center"/>
            </w:pPr>
            <w:r>
              <w:t>1,20-1,40</w:t>
            </w:r>
          </w:p>
          <w:p w14:paraId="D3000000">
            <w:pPr>
              <w:ind/>
              <w:jc w:val="center"/>
            </w:pPr>
            <w:r>
              <w:t>1,20-1,38</w:t>
            </w:r>
          </w:p>
          <w:p w14:paraId="D4000000">
            <w:pPr>
              <w:ind/>
              <w:jc w:val="center"/>
            </w:pPr>
            <w:r>
              <w:t>1,16-1,36</w:t>
            </w:r>
          </w:p>
          <w:p w14:paraId="D5000000">
            <w:pPr>
              <w:ind/>
              <w:jc w:val="center"/>
            </w:pPr>
            <w:r>
              <w:t>1,10-1,25</w:t>
            </w:r>
          </w:p>
          <w:p w14:paraId="D6000000">
            <w:pPr>
              <w:ind/>
              <w:jc w:val="center"/>
            </w:pPr>
            <w:r>
              <w:t>1.04-1,20</w:t>
            </w:r>
          </w:p>
          <w:p w14:paraId="D7000000">
            <w:pPr>
              <w:ind/>
              <w:jc w:val="center"/>
              <w:rPr>
                <w:b w:val="1"/>
              </w:rPr>
            </w:pPr>
            <w:r>
              <w:t>1.02-1.16</w:t>
            </w:r>
          </w:p>
          <w:p w14:paraId="D8000000">
            <w:pPr>
              <w:ind/>
              <w:jc w:val="center"/>
            </w:pPr>
            <w:r>
              <w:rPr>
                <w:b w:val="1"/>
              </w:rPr>
              <w:t>1.00-1.10</w:t>
            </w:r>
          </w:p>
          <w:p w14:paraId="D9000000">
            <w:pPr>
              <w:ind/>
              <w:jc w:val="center"/>
            </w:pPr>
            <w:r>
              <w:t>0.56-1.06</w:t>
            </w:r>
          </w:p>
        </w:tc>
      </w:tr>
    </w:tbl>
    <w:p w14:paraId="DA000000"/>
    <w:p w14:paraId="DB000000">
      <w:pPr>
        <w:rPr>
          <w:b w:val="1"/>
        </w:rPr>
      </w:pPr>
    </w:p>
    <w:p w14:paraId="DC000000"/>
    <w:p w14:paraId="DD000000"/>
    <w:p w14:paraId="DE000000"/>
    <w:p w14:paraId="DF000000"/>
    <w:p w14:paraId="E0000000"/>
    <w:p w14:paraId="E1000000"/>
    <w:p w14:paraId="E2000000"/>
    <w:p w14:paraId="E3000000"/>
    <w:p w14:paraId="E4000000"/>
    <w:p w14:paraId="E5000000"/>
    <w:p w14:paraId="E6000000"/>
    <w:p w14:paraId="E7000000"/>
    <w:p w14:paraId="E8000000"/>
    <w:p w14:paraId="E9000000"/>
    <w:p w14:paraId="EA000000"/>
    <w:p w14:paraId="EB000000"/>
    <w:p w14:paraId="EC000000"/>
    <w:p w14:paraId="ED000000"/>
    <w:p w14:paraId="EE000000"/>
    <w:p w14:paraId="EF000000"/>
    <w:p w14:paraId="F0000000"/>
    <w:p w14:paraId="F1000000"/>
    <w:p w14:paraId="F2000000"/>
    <w:p w14:paraId="F3000000"/>
    <w:p w14:paraId="F4000000">
      <w:pPr>
        <w:ind/>
        <w:jc w:val="center"/>
        <w:rPr>
          <w:b w:val="1"/>
        </w:rPr>
      </w:pPr>
      <w:r>
        <w:rPr>
          <w:b w:val="1"/>
        </w:rPr>
        <w:t>Нормы ГТО для школьников по плаванию</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1651"/>
        <w:gridCol w:w="5340"/>
        <w:gridCol w:w="1396"/>
        <w:gridCol w:w="7"/>
        <w:gridCol w:w="1537"/>
        <w:gridCol w:w="6"/>
        <w:gridCol w:w="1402"/>
        <w:gridCol w:w="1544"/>
        <w:gridCol w:w="1544"/>
        <w:gridCol w:w="1277"/>
      </w:tblGrid>
      <w:tr>
        <w:trPr>
          <w:trHeight w:hRule="atLeast" w:val="390"/>
        </w:trPr>
        <w:tc>
          <w:tcPr>
            <w:tcW w:type="dxa" w:w="1651"/>
            <w:vMerge w:val="restart"/>
            <w:tcBorders>
              <w:top w:color="000000" w:sz="4" w:val="single"/>
              <w:left w:color="000000" w:sz="4" w:val="single"/>
              <w:bottom w:color="000000" w:sz="4" w:val="single"/>
              <w:right w:color="000000" w:sz="4" w:val="single"/>
            </w:tcBorders>
            <w:shd w:fill="auto" w:val="clear"/>
          </w:tcPr>
          <w:p w14:paraId="F5000000">
            <w:pPr>
              <w:ind/>
              <w:jc w:val="center"/>
              <w:rPr>
                <w:b w:val="1"/>
              </w:rPr>
            </w:pPr>
            <w:r>
              <w:rPr>
                <w:b w:val="1"/>
              </w:rPr>
              <w:t>Ступени</w:t>
            </w:r>
          </w:p>
        </w:tc>
        <w:tc>
          <w:tcPr>
            <w:tcW w:type="dxa" w:w="5340"/>
            <w:vMerge w:val="restart"/>
            <w:tcBorders>
              <w:top w:color="000000" w:sz="4" w:val="single"/>
              <w:left w:color="000000" w:sz="4" w:val="single"/>
              <w:bottom w:color="000000" w:sz="4" w:val="single"/>
              <w:right w:color="000000" w:sz="4" w:val="single"/>
            </w:tcBorders>
            <w:shd w:fill="auto" w:val="clear"/>
          </w:tcPr>
          <w:p w14:paraId="F6000000">
            <w:pPr>
              <w:ind/>
              <w:jc w:val="center"/>
              <w:rPr>
                <w:b w:val="1"/>
              </w:rPr>
            </w:pPr>
            <w:r>
              <w:rPr>
                <w:b w:val="1"/>
              </w:rPr>
              <w:t>Вид испытаний</w:t>
            </w:r>
          </w:p>
        </w:tc>
        <w:tc>
          <w:tcPr>
            <w:tcW w:type="dxa" w:w="4348"/>
            <w:gridSpan w:val="5"/>
            <w:tcBorders>
              <w:top w:color="000000" w:sz="4" w:val="single"/>
              <w:left w:color="000000" w:sz="4" w:val="single"/>
              <w:bottom w:color="000000" w:sz="4" w:val="single"/>
              <w:right w:color="000000" w:sz="4" w:val="single"/>
            </w:tcBorders>
            <w:shd w:fill="auto" w:val="clear"/>
          </w:tcPr>
          <w:p w14:paraId="F7000000">
            <w:pPr>
              <w:ind/>
              <w:jc w:val="center"/>
              <w:rPr>
                <w:b w:val="1"/>
              </w:rPr>
            </w:pPr>
            <w:r>
              <w:rPr>
                <w:b w:val="1"/>
              </w:rPr>
              <w:t>Мальчики</w:t>
            </w:r>
          </w:p>
        </w:tc>
        <w:tc>
          <w:tcPr>
            <w:tcW w:type="dxa" w:w="4365"/>
            <w:gridSpan w:val="3"/>
            <w:tcBorders>
              <w:top w:color="000000" w:sz="4" w:val="single"/>
              <w:left w:color="000000" w:sz="4" w:val="single"/>
              <w:bottom w:color="000000" w:sz="4" w:val="single"/>
              <w:right w:color="000000" w:sz="4" w:val="single"/>
            </w:tcBorders>
            <w:shd w:fill="auto" w:val="clear"/>
          </w:tcPr>
          <w:p w14:paraId="F8000000">
            <w:pPr>
              <w:ind/>
              <w:jc w:val="center"/>
              <w:rPr>
                <w:b w:val="1"/>
              </w:rPr>
            </w:pPr>
            <w:r>
              <w:rPr>
                <w:b w:val="1"/>
              </w:rPr>
              <w:t>Девочки</w:t>
            </w:r>
          </w:p>
        </w:tc>
      </w:tr>
      <w:tr>
        <w:trPr>
          <w:trHeight w:hRule="atLeast" w:val="645"/>
        </w:trPr>
        <w:tc>
          <w:tcPr>
            <w:tcW w:type="dxa" w:w="1651"/>
            <w:gridSpan w:val="1"/>
            <w:vMerge w:val="continue"/>
            <w:tcBorders>
              <w:top w:color="000000" w:sz="4" w:val="single"/>
              <w:left w:color="000000" w:sz="4" w:val="single"/>
              <w:bottom w:color="000000" w:sz="4" w:val="single"/>
              <w:right w:color="000000" w:sz="4" w:val="single"/>
            </w:tcBorders>
            <w:shd w:fill="auto" w:val="clear"/>
          </w:tcPr>
          <w:p/>
        </w:tc>
        <w:tc>
          <w:tcPr>
            <w:tcW w:type="dxa" w:w="5340"/>
            <w:gridSpan w:val="1"/>
            <w:vMerge w:val="continue"/>
            <w:tcBorders>
              <w:top w:color="000000" w:sz="4" w:val="single"/>
              <w:left w:color="000000" w:sz="4" w:val="single"/>
              <w:bottom w:color="000000" w:sz="4" w:val="single"/>
              <w:right w:color="000000" w:sz="4" w:val="single"/>
            </w:tcBorders>
            <w:shd w:fill="auto" w:val="clear"/>
          </w:tcPr>
          <w:p/>
        </w:tc>
        <w:tc>
          <w:tcPr>
            <w:tcW w:type="dxa" w:w="1396"/>
            <w:tcBorders>
              <w:top w:color="000000" w:sz="4" w:val="single"/>
              <w:left w:color="000000" w:sz="4" w:val="single"/>
              <w:bottom w:color="000000" w:sz="4" w:val="single"/>
              <w:right w:color="000000" w:sz="4" w:val="single"/>
            </w:tcBorders>
            <w:shd w:fill="E36C0A" w:val="clear"/>
          </w:tcPr>
          <w:p w14:paraId="F9000000">
            <w:pPr>
              <w:ind/>
              <w:jc w:val="center"/>
              <w:rPr>
                <w:b w:val="1"/>
              </w:rPr>
            </w:pPr>
            <w:r>
              <w:rPr>
                <w:b w:val="1"/>
              </w:rPr>
              <w:t>3</w:t>
            </w:r>
          </w:p>
        </w:tc>
        <w:tc>
          <w:tcPr>
            <w:tcW w:type="dxa" w:w="1544"/>
            <w:gridSpan w:val="2"/>
            <w:tcBorders>
              <w:top w:color="000000" w:sz="4" w:val="single"/>
              <w:left w:color="000000" w:sz="4" w:val="single"/>
              <w:bottom w:color="000000" w:sz="4" w:val="single"/>
              <w:right w:color="000000" w:sz="4" w:val="single"/>
            </w:tcBorders>
            <w:shd w:fill="D9D9D9" w:val="clear"/>
          </w:tcPr>
          <w:p w14:paraId="FA000000">
            <w:pPr>
              <w:ind/>
              <w:jc w:val="center"/>
              <w:rPr>
                <w:b w:val="1"/>
              </w:rPr>
            </w:pPr>
            <w:r>
              <w:rPr>
                <w:b w:val="1"/>
              </w:rPr>
              <w:t>2</w:t>
            </w:r>
          </w:p>
        </w:tc>
        <w:tc>
          <w:tcPr>
            <w:tcW w:type="dxa" w:w="1408"/>
            <w:gridSpan w:val="2"/>
            <w:tcBorders>
              <w:top w:color="000000" w:sz="4" w:val="single"/>
              <w:left w:color="000000" w:sz="4" w:val="single"/>
              <w:bottom w:color="000000" w:sz="4" w:val="single"/>
              <w:right w:color="000000" w:sz="4" w:val="single"/>
            </w:tcBorders>
            <w:shd w:fill="FFFF00" w:val="clear"/>
          </w:tcPr>
          <w:p w14:paraId="FB000000">
            <w:pPr>
              <w:ind/>
              <w:jc w:val="center"/>
              <w:rPr>
                <w:b w:val="1"/>
              </w:rPr>
            </w:pPr>
            <w:r>
              <w:rPr>
                <w:b w:val="1"/>
              </w:rPr>
              <w:t>1</w:t>
            </w:r>
          </w:p>
        </w:tc>
        <w:tc>
          <w:tcPr>
            <w:tcW w:type="dxa" w:w="1544"/>
            <w:tcBorders>
              <w:top w:color="000000" w:sz="4" w:val="single"/>
              <w:left w:color="000000" w:sz="4" w:val="single"/>
              <w:bottom w:color="000000" w:sz="4" w:val="single"/>
              <w:right w:color="000000" w:sz="4" w:val="single"/>
            </w:tcBorders>
            <w:shd w:fill="E36C0A" w:val="clear"/>
          </w:tcPr>
          <w:p w14:paraId="FC000000">
            <w:pPr>
              <w:ind/>
              <w:jc w:val="center"/>
              <w:rPr>
                <w:b w:val="1"/>
              </w:rPr>
            </w:pPr>
            <w:r>
              <w:rPr>
                <w:b w:val="1"/>
              </w:rPr>
              <w:t>3</w:t>
            </w:r>
          </w:p>
        </w:tc>
        <w:tc>
          <w:tcPr>
            <w:tcW w:type="dxa" w:w="1544"/>
            <w:tcBorders>
              <w:top w:color="000000" w:sz="4" w:val="single"/>
              <w:left w:color="000000" w:sz="4" w:val="single"/>
              <w:bottom w:color="000000" w:sz="4" w:val="single"/>
              <w:right w:color="000000" w:sz="4" w:val="single"/>
            </w:tcBorders>
            <w:shd w:fill="D9D9D9" w:val="clear"/>
          </w:tcPr>
          <w:p w14:paraId="FD000000">
            <w:pPr>
              <w:ind/>
              <w:jc w:val="center"/>
              <w:rPr>
                <w:b w:val="1"/>
              </w:rPr>
            </w:pPr>
            <w:r>
              <w:rPr>
                <w:b w:val="1"/>
              </w:rPr>
              <w:t>2</w:t>
            </w:r>
          </w:p>
        </w:tc>
        <w:tc>
          <w:tcPr>
            <w:tcW w:type="dxa" w:w="1277"/>
            <w:tcBorders>
              <w:top w:color="000000" w:sz="4" w:val="single"/>
              <w:left w:color="000000" w:sz="4" w:val="single"/>
              <w:bottom w:color="000000" w:sz="4" w:val="single"/>
              <w:right w:color="000000" w:sz="4" w:val="single"/>
            </w:tcBorders>
            <w:shd w:fill="FFFF00" w:val="clear"/>
          </w:tcPr>
          <w:p w14:paraId="FE000000">
            <w:pPr>
              <w:ind/>
              <w:jc w:val="center"/>
              <w:rPr>
                <w:b w:val="1"/>
              </w:rPr>
            </w:pPr>
            <w:r>
              <w:rPr>
                <w:b w:val="1"/>
              </w:rPr>
              <w:t>1</w:t>
            </w:r>
          </w:p>
        </w:tc>
      </w:tr>
      <w:tr>
        <w:trPr>
          <w:trHeight w:hRule="atLeast" w:val="1047"/>
        </w:trPr>
        <w:tc>
          <w:tcPr>
            <w:tcW w:type="dxa" w:w="1651"/>
            <w:tcBorders>
              <w:top w:color="000000" w:sz="4" w:val="single"/>
              <w:left w:color="000000" w:sz="4" w:val="single"/>
              <w:bottom w:color="000000" w:sz="4" w:val="single"/>
              <w:right w:color="000000" w:sz="4" w:val="single"/>
            </w:tcBorders>
            <w:shd w:fill="auto" w:val="clear"/>
          </w:tcPr>
          <w:p w14:paraId="FF000000">
            <w:pPr>
              <w:ind/>
              <w:jc w:val="center"/>
              <w:rPr>
                <w:b w:val="1"/>
                <w:i w:val="1"/>
              </w:rPr>
            </w:pPr>
            <w:r>
              <w:rPr>
                <w:b w:val="1"/>
                <w:i w:val="1"/>
              </w:rPr>
              <w:t xml:space="preserve">1 ступень </w:t>
            </w:r>
          </w:p>
          <w:p w14:paraId="00010000">
            <w:pPr>
              <w:ind/>
              <w:jc w:val="center"/>
              <w:rPr>
                <w:b w:val="1"/>
                <w:i w:val="1"/>
              </w:rPr>
            </w:pPr>
            <w:r>
              <w:rPr>
                <w:b w:val="1"/>
                <w:i w:val="1"/>
              </w:rPr>
              <w:t>(6-8 лет)</w:t>
            </w:r>
          </w:p>
        </w:tc>
        <w:tc>
          <w:tcPr>
            <w:tcW w:type="dxa" w:w="5340"/>
            <w:tcBorders>
              <w:top w:color="000000" w:sz="4" w:val="single"/>
              <w:left w:color="000000" w:sz="4" w:val="single"/>
              <w:bottom w:color="000000" w:sz="4" w:val="single"/>
              <w:right w:color="000000" w:sz="4" w:val="single"/>
            </w:tcBorders>
            <w:shd w:fill="auto" w:val="clear"/>
          </w:tcPr>
          <w:p w14:paraId="01010000">
            <w:pPr>
              <w:ind/>
              <w:jc w:val="center"/>
              <w:rPr>
                <w:b w:val="1"/>
                <w:i w:val="1"/>
              </w:rPr>
            </w:pPr>
          </w:p>
          <w:p w14:paraId="02010000">
            <w:pPr>
              <w:ind/>
              <w:jc w:val="center"/>
              <w:rPr>
                <w:b w:val="1"/>
                <w:i w:val="1"/>
              </w:rPr>
            </w:pPr>
            <w:r>
              <w:rPr>
                <w:b w:val="1"/>
                <w:i w:val="1"/>
              </w:rPr>
              <w:t>Плавание без учета времени (м)</w:t>
            </w:r>
          </w:p>
        </w:tc>
        <w:tc>
          <w:tcPr>
            <w:tcW w:type="dxa" w:w="1403"/>
            <w:gridSpan w:val="2"/>
            <w:tcBorders>
              <w:top w:color="000000" w:sz="4" w:val="single"/>
              <w:left w:color="000000" w:sz="4" w:val="single"/>
              <w:bottom w:color="000000" w:sz="4" w:val="single"/>
              <w:right w:color="000000" w:sz="4" w:val="single"/>
            </w:tcBorders>
            <w:shd w:fill="auto" w:val="clear"/>
          </w:tcPr>
          <w:p w14:paraId="03010000">
            <w:pPr>
              <w:ind/>
              <w:jc w:val="center"/>
            </w:pPr>
          </w:p>
          <w:p w14:paraId="04010000">
            <w:pPr>
              <w:ind/>
              <w:jc w:val="center"/>
            </w:pPr>
            <w:r>
              <w:t>10</w:t>
            </w:r>
          </w:p>
        </w:tc>
        <w:tc>
          <w:tcPr>
            <w:tcW w:type="dxa" w:w="1543"/>
            <w:gridSpan w:val="2"/>
            <w:tcBorders>
              <w:top w:color="000000" w:sz="4" w:val="single"/>
              <w:left w:color="000000" w:sz="4" w:val="single"/>
              <w:bottom w:color="000000" w:sz="4" w:val="single"/>
              <w:right w:color="000000" w:sz="4" w:val="single"/>
            </w:tcBorders>
            <w:shd w:fill="auto" w:val="clear"/>
          </w:tcPr>
          <w:p w14:paraId="05010000">
            <w:pPr>
              <w:ind/>
              <w:jc w:val="center"/>
            </w:pPr>
          </w:p>
          <w:p w14:paraId="06010000">
            <w:pPr>
              <w:ind/>
              <w:jc w:val="center"/>
            </w:pPr>
            <w:r>
              <w:t>10</w:t>
            </w:r>
          </w:p>
        </w:tc>
        <w:tc>
          <w:tcPr>
            <w:tcW w:type="dxa" w:w="1402"/>
            <w:tcBorders>
              <w:top w:color="000000" w:sz="4" w:val="single"/>
              <w:left w:color="000000" w:sz="4" w:val="single"/>
              <w:bottom w:color="000000" w:sz="4" w:val="single"/>
              <w:right w:color="000000" w:sz="4" w:val="single"/>
            </w:tcBorders>
            <w:shd w:fill="auto" w:val="clear"/>
          </w:tcPr>
          <w:p w14:paraId="07010000">
            <w:pPr>
              <w:ind/>
              <w:jc w:val="center"/>
            </w:pPr>
          </w:p>
          <w:p w14:paraId="08010000">
            <w:pPr>
              <w:ind/>
              <w:jc w:val="center"/>
            </w:pPr>
            <w:r>
              <w:t>15</w:t>
            </w:r>
          </w:p>
        </w:tc>
        <w:tc>
          <w:tcPr>
            <w:tcW w:type="dxa" w:w="1544"/>
            <w:tcBorders>
              <w:top w:color="000000" w:sz="4" w:val="single"/>
              <w:left w:color="000000" w:sz="4" w:val="single"/>
              <w:bottom w:color="000000" w:sz="4" w:val="single"/>
              <w:right w:color="000000" w:sz="4" w:val="single"/>
            </w:tcBorders>
            <w:shd w:fill="auto" w:val="clear"/>
          </w:tcPr>
          <w:p w14:paraId="09010000">
            <w:pPr>
              <w:ind/>
              <w:jc w:val="center"/>
            </w:pPr>
          </w:p>
          <w:p w14:paraId="0A010000">
            <w:pPr>
              <w:ind/>
              <w:jc w:val="center"/>
            </w:pPr>
            <w:r>
              <w:t>10</w:t>
            </w:r>
          </w:p>
        </w:tc>
        <w:tc>
          <w:tcPr>
            <w:tcW w:type="dxa" w:w="1544"/>
            <w:tcBorders>
              <w:top w:color="000000" w:sz="4" w:val="single"/>
              <w:left w:color="000000" w:sz="4" w:val="single"/>
              <w:bottom w:color="000000" w:sz="4" w:val="single"/>
              <w:right w:color="000000" w:sz="4" w:val="single"/>
            </w:tcBorders>
            <w:shd w:fill="auto" w:val="clear"/>
          </w:tcPr>
          <w:p w14:paraId="0B010000">
            <w:pPr>
              <w:ind/>
              <w:jc w:val="center"/>
            </w:pPr>
          </w:p>
          <w:p w14:paraId="0C010000">
            <w:pPr>
              <w:ind/>
              <w:jc w:val="center"/>
            </w:pPr>
            <w:r>
              <w:t>10</w:t>
            </w:r>
          </w:p>
        </w:tc>
        <w:tc>
          <w:tcPr>
            <w:tcW w:type="dxa" w:w="1277"/>
            <w:tcBorders>
              <w:top w:color="000000" w:sz="4" w:val="single"/>
              <w:left w:color="000000" w:sz="4" w:val="single"/>
              <w:bottom w:color="000000" w:sz="4" w:val="single"/>
              <w:right w:color="000000" w:sz="4" w:val="single"/>
            </w:tcBorders>
            <w:shd w:fill="auto" w:val="clear"/>
          </w:tcPr>
          <w:p w14:paraId="0D010000">
            <w:pPr>
              <w:ind/>
              <w:jc w:val="center"/>
            </w:pPr>
          </w:p>
          <w:p w14:paraId="0E010000">
            <w:pPr>
              <w:ind/>
              <w:jc w:val="center"/>
            </w:pPr>
            <w:r>
              <w:t>15</w:t>
            </w:r>
          </w:p>
        </w:tc>
      </w:tr>
      <w:tr>
        <w:trPr>
          <w:trHeight w:hRule="atLeast" w:val="1047"/>
        </w:trPr>
        <w:tc>
          <w:tcPr>
            <w:tcW w:type="dxa" w:w="1651"/>
            <w:tcBorders>
              <w:top w:color="000000" w:sz="4" w:val="single"/>
              <w:left w:color="000000" w:sz="4" w:val="single"/>
              <w:bottom w:color="000000" w:sz="4" w:val="single"/>
              <w:right w:color="000000" w:sz="4" w:val="single"/>
            </w:tcBorders>
            <w:shd w:fill="auto" w:val="clear"/>
          </w:tcPr>
          <w:p w14:paraId="0F010000">
            <w:pPr>
              <w:ind/>
              <w:jc w:val="center"/>
              <w:rPr>
                <w:b w:val="1"/>
                <w:i w:val="1"/>
              </w:rPr>
            </w:pPr>
            <w:r>
              <w:rPr>
                <w:b w:val="1"/>
                <w:i w:val="1"/>
              </w:rPr>
              <w:t>2 ступень</w:t>
            </w:r>
          </w:p>
          <w:p w14:paraId="10010000">
            <w:pPr>
              <w:rPr>
                <w:b w:val="1"/>
                <w:i w:val="1"/>
              </w:rPr>
            </w:pPr>
            <w:r>
              <w:rPr>
                <w:b w:val="1"/>
                <w:i w:val="1"/>
              </w:rPr>
              <w:t>(9-10 лет)</w:t>
            </w:r>
          </w:p>
        </w:tc>
        <w:tc>
          <w:tcPr>
            <w:tcW w:type="dxa" w:w="5340"/>
            <w:tcBorders>
              <w:top w:color="000000" w:sz="4" w:val="single"/>
              <w:left w:color="000000" w:sz="4" w:val="single"/>
              <w:bottom w:color="000000" w:sz="4" w:val="single"/>
              <w:right w:color="000000" w:sz="4" w:val="single"/>
            </w:tcBorders>
            <w:shd w:fill="auto" w:val="clear"/>
          </w:tcPr>
          <w:p w14:paraId="11010000">
            <w:pPr>
              <w:ind/>
              <w:jc w:val="center"/>
              <w:rPr>
                <w:b w:val="1"/>
                <w:i w:val="1"/>
              </w:rPr>
            </w:pPr>
          </w:p>
          <w:p w14:paraId="12010000">
            <w:pPr>
              <w:ind/>
              <w:jc w:val="center"/>
              <w:rPr>
                <w:b w:val="1"/>
                <w:i w:val="1"/>
              </w:rPr>
            </w:pPr>
            <w:r>
              <w:rPr>
                <w:b w:val="1"/>
                <w:i w:val="1"/>
              </w:rPr>
              <w:t xml:space="preserve">Плавание без учета времени (м) </w:t>
            </w:r>
          </w:p>
        </w:tc>
        <w:tc>
          <w:tcPr>
            <w:tcW w:type="dxa" w:w="1403"/>
            <w:gridSpan w:val="2"/>
            <w:tcBorders>
              <w:top w:color="000000" w:sz="4" w:val="single"/>
              <w:left w:color="000000" w:sz="4" w:val="single"/>
              <w:bottom w:color="000000" w:sz="4" w:val="single"/>
              <w:right w:color="000000" w:sz="4" w:val="single"/>
            </w:tcBorders>
            <w:shd w:fill="auto" w:val="clear"/>
          </w:tcPr>
          <w:p w14:paraId="13010000">
            <w:pPr>
              <w:ind/>
              <w:jc w:val="center"/>
            </w:pPr>
          </w:p>
          <w:p w14:paraId="14010000">
            <w:pPr>
              <w:ind/>
              <w:jc w:val="center"/>
            </w:pPr>
            <w:r>
              <w:t>25</w:t>
            </w:r>
          </w:p>
        </w:tc>
        <w:tc>
          <w:tcPr>
            <w:tcW w:type="dxa" w:w="1543"/>
            <w:gridSpan w:val="2"/>
            <w:tcBorders>
              <w:top w:color="000000" w:sz="4" w:val="single"/>
              <w:left w:color="000000" w:sz="4" w:val="single"/>
              <w:bottom w:color="000000" w:sz="4" w:val="single"/>
              <w:right w:color="000000" w:sz="4" w:val="single"/>
            </w:tcBorders>
            <w:shd w:fill="auto" w:val="clear"/>
          </w:tcPr>
          <w:p w14:paraId="15010000">
            <w:pPr>
              <w:ind/>
              <w:jc w:val="center"/>
            </w:pPr>
          </w:p>
          <w:p w14:paraId="16010000">
            <w:pPr>
              <w:ind/>
              <w:jc w:val="center"/>
            </w:pPr>
            <w:r>
              <w:t>25</w:t>
            </w:r>
          </w:p>
        </w:tc>
        <w:tc>
          <w:tcPr>
            <w:tcW w:type="dxa" w:w="1402"/>
            <w:tcBorders>
              <w:top w:color="000000" w:sz="4" w:val="single"/>
              <w:left w:color="000000" w:sz="4" w:val="single"/>
              <w:bottom w:color="000000" w:sz="4" w:val="single"/>
              <w:right w:color="000000" w:sz="4" w:val="single"/>
            </w:tcBorders>
            <w:shd w:fill="auto" w:val="clear"/>
          </w:tcPr>
          <w:p w14:paraId="17010000">
            <w:pPr>
              <w:ind/>
              <w:jc w:val="center"/>
            </w:pPr>
          </w:p>
          <w:p w14:paraId="18010000">
            <w:pPr>
              <w:ind/>
              <w:jc w:val="center"/>
            </w:pPr>
            <w:r>
              <w:t>50</w:t>
            </w:r>
          </w:p>
        </w:tc>
        <w:tc>
          <w:tcPr>
            <w:tcW w:type="dxa" w:w="1544"/>
            <w:tcBorders>
              <w:top w:color="000000" w:sz="4" w:val="single"/>
              <w:left w:color="000000" w:sz="4" w:val="single"/>
              <w:bottom w:color="000000" w:sz="4" w:val="single"/>
              <w:right w:color="000000" w:sz="4" w:val="single"/>
            </w:tcBorders>
            <w:shd w:fill="auto" w:val="clear"/>
          </w:tcPr>
          <w:p w14:paraId="19010000">
            <w:pPr>
              <w:ind/>
              <w:jc w:val="center"/>
            </w:pPr>
          </w:p>
          <w:p w14:paraId="1A010000">
            <w:pPr>
              <w:ind/>
              <w:jc w:val="center"/>
            </w:pPr>
            <w:r>
              <w:t>25</w:t>
            </w:r>
          </w:p>
        </w:tc>
        <w:tc>
          <w:tcPr>
            <w:tcW w:type="dxa" w:w="1544"/>
            <w:tcBorders>
              <w:top w:color="000000" w:sz="4" w:val="single"/>
              <w:left w:color="000000" w:sz="4" w:val="single"/>
              <w:bottom w:color="000000" w:sz="4" w:val="single"/>
              <w:right w:color="000000" w:sz="4" w:val="single"/>
            </w:tcBorders>
            <w:shd w:fill="auto" w:val="clear"/>
          </w:tcPr>
          <w:p w14:paraId="1B010000">
            <w:pPr>
              <w:ind/>
              <w:jc w:val="center"/>
            </w:pPr>
          </w:p>
          <w:p w14:paraId="1C010000">
            <w:pPr>
              <w:ind/>
              <w:jc w:val="center"/>
            </w:pPr>
            <w:r>
              <w:t>25</w:t>
            </w:r>
          </w:p>
        </w:tc>
        <w:tc>
          <w:tcPr>
            <w:tcW w:type="dxa" w:w="1277"/>
            <w:tcBorders>
              <w:top w:color="000000" w:sz="4" w:val="single"/>
              <w:left w:color="000000" w:sz="4" w:val="single"/>
              <w:bottom w:color="000000" w:sz="4" w:val="single"/>
              <w:right w:color="000000" w:sz="4" w:val="single"/>
            </w:tcBorders>
            <w:shd w:fill="auto" w:val="clear"/>
          </w:tcPr>
          <w:p w14:paraId="1D010000">
            <w:pPr>
              <w:ind/>
              <w:jc w:val="center"/>
            </w:pPr>
          </w:p>
          <w:p w14:paraId="1E010000">
            <w:pPr>
              <w:ind/>
              <w:jc w:val="center"/>
            </w:pPr>
            <w:r>
              <w:t>50</w:t>
            </w:r>
          </w:p>
        </w:tc>
      </w:tr>
      <w:tr>
        <w:trPr>
          <w:trHeight w:hRule="atLeast" w:val="1047"/>
        </w:trPr>
        <w:tc>
          <w:tcPr>
            <w:tcW w:type="dxa" w:w="1651"/>
            <w:tcBorders>
              <w:top w:color="000000" w:sz="4" w:val="single"/>
              <w:left w:color="000000" w:sz="4" w:val="single"/>
              <w:bottom w:color="000000" w:sz="4" w:val="single"/>
              <w:right w:color="000000" w:sz="4" w:val="single"/>
            </w:tcBorders>
            <w:shd w:fill="auto" w:val="clear"/>
          </w:tcPr>
          <w:p w14:paraId="1F010000">
            <w:pPr>
              <w:ind/>
              <w:jc w:val="center"/>
              <w:rPr>
                <w:b w:val="1"/>
                <w:i w:val="1"/>
              </w:rPr>
            </w:pPr>
            <w:r>
              <w:rPr>
                <w:b w:val="1"/>
                <w:i w:val="1"/>
              </w:rPr>
              <w:t>3 ступень</w:t>
            </w:r>
          </w:p>
          <w:p w14:paraId="20010000">
            <w:pPr>
              <w:rPr>
                <w:b w:val="1"/>
                <w:i w:val="1"/>
              </w:rPr>
            </w:pPr>
            <w:r>
              <w:rPr>
                <w:b w:val="1"/>
                <w:i w:val="1"/>
              </w:rPr>
              <w:t>(11-12 лет)</w:t>
            </w:r>
          </w:p>
        </w:tc>
        <w:tc>
          <w:tcPr>
            <w:tcW w:type="dxa" w:w="5340"/>
            <w:tcBorders>
              <w:top w:color="000000" w:sz="4" w:val="single"/>
              <w:left w:color="000000" w:sz="4" w:val="single"/>
              <w:bottom w:color="000000" w:sz="4" w:val="single"/>
              <w:right w:color="000000" w:sz="4" w:val="single"/>
            </w:tcBorders>
            <w:shd w:fill="auto" w:val="clear"/>
          </w:tcPr>
          <w:p w14:paraId="21010000">
            <w:pPr>
              <w:ind/>
              <w:jc w:val="center"/>
              <w:rPr>
                <w:b w:val="1"/>
                <w:i w:val="1"/>
              </w:rPr>
            </w:pPr>
          </w:p>
          <w:p w14:paraId="22010000">
            <w:pPr>
              <w:ind/>
              <w:jc w:val="center"/>
              <w:rPr>
                <w:b w:val="1"/>
                <w:i w:val="1"/>
              </w:rPr>
            </w:pPr>
            <w:r>
              <w:rPr>
                <w:b w:val="1"/>
                <w:i w:val="1"/>
              </w:rPr>
              <w:t>Плавание 50 м (мин., сек.)</w:t>
            </w:r>
          </w:p>
        </w:tc>
        <w:tc>
          <w:tcPr>
            <w:tcW w:type="dxa" w:w="1403"/>
            <w:gridSpan w:val="2"/>
            <w:tcBorders>
              <w:top w:color="000000" w:sz="4" w:val="single"/>
              <w:left w:color="000000" w:sz="4" w:val="single"/>
              <w:bottom w:color="000000" w:sz="4" w:val="single"/>
              <w:right w:color="000000" w:sz="4" w:val="single"/>
            </w:tcBorders>
            <w:shd w:fill="auto" w:val="clear"/>
          </w:tcPr>
          <w:p w14:paraId="23010000">
            <w:pPr>
              <w:ind/>
              <w:jc w:val="center"/>
            </w:pPr>
          </w:p>
          <w:p w14:paraId="24010000">
            <w:pPr>
              <w:ind/>
              <w:jc w:val="center"/>
            </w:pPr>
            <w:r>
              <w:t>Без учета времени</w:t>
            </w:r>
          </w:p>
        </w:tc>
        <w:tc>
          <w:tcPr>
            <w:tcW w:type="dxa" w:w="1543"/>
            <w:gridSpan w:val="2"/>
            <w:tcBorders>
              <w:top w:color="000000" w:sz="4" w:val="single"/>
              <w:left w:color="000000" w:sz="4" w:val="single"/>
              <w:bottom w:color="000000" w:sz="4" w:val="single"/>
              <w:right w:color="000000" w:sz="4" w:val="single"/>
            </w:tcBorders>
            <w:shd w:fill="auto" w:val="clear"/>
          </w:tcPr>
          <w:p w14:paraId="25010000">
            <w:pPr>
              <w:ind/>
              <w:jc w:val="center"/>
            </w:pPr>
          </w:p>
          <w:p w14:paraId="26010000">
            <w:pPr>
              <w:ind/>
              <w:jc w:val="center"/>
            </w:pPr>
            <w:r>
              <w:t>Без учета времени</w:t>
            </w:r>
          </w:p>
        </w:tc>
        <w:tc>
          <w:tcPr>
            <w:tcW w:type="dxa" w:w="1402"/>
            <w:tcBorders>
              <w:top w:color="000000" w:sz="4" w:val="single"/>
              <w:left w:color="000000" w:sz="4" w:val="single"/>
              <w:bottom w:color="000000" w:sz="4" w:val="single"/>
              <w:right w:color="000000" w:sz="4" w:val="single"/>
            </w:tcBorders>
            <w:shd w:fill="auto" w:val="clear"/>
          </w:tcPr>
          <w:p w14:paraId="27010000">
            <w:pPr>
              <w:ind/>
              <w:jc w:val="center"/>
            </w:pPr>
          </w:p>
          <w:p w14:paraId="28010000">
            <w:pPr>
              <w:ind/>
              <w:jc w:val="center"/>
            </w:pPr>
            <w:r>
              <w:t>0.50</w:t>
            </w:r>
          </w:p>
        </w:tc>
        <w:tc>
          <w:tcPr>
            <w:tcW w:type="dxa" w:w="1544"/>
            <w:tcBorders>
              <w:top w:color="000000" w:sz="4" w:val="single"/>
              <w:left w:color="000000" w:sz="4" w:val="single"/>
              <w:bottom w:color="000000" w:sz="4" w:val="single"/>
              <w:right w:color="000000" w:sz="4" w:val="single"/>
            </w:tcBorders>
            <w:shd w:fill="auto" w:val="clear"/>
          </w:tcPr>
          <w:p w14:paraId="29010000">
            <w:pPr>
              <w:ind/>
              <w:jc w:val="center"/>
            </w:pPr>
          </w:p>
          <w:p w14:paraId="2A010000">
            <w:pPr>
              <w:ind/>
              <w:jc w:val="center"/>
            </w:pPr>
            <w:r>
              <w:t>Без учета времени</w:t>
            </w:r>
          </w:p>
        </w:tc>
        <w:tc>
          <w:tcPr>
            <w:tcW w:type="dxa" w:w="1544"/>
            <w:tcBorders>
              <w:top w:color="000000" w:sz="4" w:val="single"/>
              <w:left w:color="000000" w:sz="4" w:val="single"/>
              <w:bottom w:color="000000" w:sz="4" w:val="single"/>
              <w:right w:color="000000" w:sz="4" w:val="single"/>
            </w:tcBorders>
            <w:shd w:fill="auto" w:val="clear"/>
          </w:tcPr>
          <w:p w14:paraId="2B010000">
            <w:pPr>
              <w:ind/>
              <w:jc w:val="center"/>
            </w:pPr>
          </w:p>
          <w:p w14:paraId="2C010000">
            <w:pPr>
              <w:ind/>
              <w:jc w:val="center"/>
            </w:pPr>
            <w:r>
              <w:t>Без учета времени</w:t>
            </w:r>
          </w:p>
        </w:tc>
        <w:tc>
          <w:tcPr>
            <w:tcW w:type="dxa" w:w="1277"/>
            <w:tcBorders>
              <w:top w:color="000000" w:sz="4" w:val="single"/>
              <w:left w:color="000000" w:sz="4" w:val="single"/>
              <w:bottom w:color="000000" w:sz="4" w:val="single"/>
              <w:right w:color="000000" w:sz="4" w:val="single"/>
            </w:tcBorders>
            <w:shd w:fill="auto" w:val="clear"/>
          </w:tcPr>
          <w:p w14:paraId="2D010000">
            <w:pPr>
              <w:ind/>
              <w:jc w:val="center"/>
            </w:pPr>
          </w:p>
          <w:p w14:paraId="2E010000">
            <w:pPr>
              <w:ind/>
              <w:jc w:val="center"/>
            </w:pPr>
            <w:r>
              <w:t>1.05</w:t>
            </w:r>
          </w:p>
        </w:tc>
      </w:tr>
      <w:tr>
        <w:trPr>
          <w:trHeight w:hRule="atLeast" w:val="1047"/>
        </w:trPr>
        <w:tc>
          <w:tcPr>
            <w:tcW w:type="dxa" w:w="1651"/>
            <w:tcBorders>
              <w:top w:color="000000" w:sz="4" w:val="single"/>
              <w:left w:color="000000" w:sz="4" w:val="single"/>
              <w:bottom w:color="000000" w:sz="4" w:val="single"/>
              <w:right w:color="000000" w:sz="4" w:val="single"/>
            </w:tcBorders>
            <w:shd w:fill="auto" w:val="clear"/>
          </w:tcPr>
          <w:p w14:paraId="2F010000">
            <w:pPr>
              <w:ind/>
              <w:jc w:val="center"/>
              <w:rPr>
                <w:b w:val="1"/>
                <w:i w:val="1"/>
              </w:rPr>
            </w:pPr>
            <w:r>
              <w:rPr>
                <w:b w:val="1"/>
                <w:i w:val="1"/>
              </w:rPr>
              <w:t>4 ступень</w:t>
            </w:r>
          </w:p>
          <w:p w14:paraId="30010000">
            <w:pPr>
              <w:ind/>
              <w:jc w:val="center"/>
              <w:rPr>
                <w:b w:val="1"/>
                <w:i w:val="1"/>
              </w:rPr>
            </w:pPr>
            <w:r>
              <w:rPr>
                <w:b w:val="1"/>
                <w:i w:val="1"/>
              </w:rPr>
              <w:t>(13-15 лет)</w:t>
            </w:r>
          </w:p>
          <w:p w14:paraId="31010000">
            <w:pPr>
              <w:ind/>
              <w:jc w:val="center"/>
              <w:rPr>
                <w:b w:val="1"/>
                <w:i w:val="1"/>
              </w:rPr>
            </w:pPr>
          </w:p>
        </w:tc>
        <w:tc>
          <w:tcPr>
            <w:tcW w:type="dxa" w:w="5340"/>
            <w:tcBorders>
              <w:top w:color="000000" w:sz="4" w:val="single"/>
              <w:left w:color="000000" w:sz="4" w:val="single"/>
              <w:bottom w:color="000000" w:sz="4" w:val="single"/>
              <w:right w:color="000000" w:sz="4" w:val="single"/>
            </w:tcBorders>
            <w:shd w:fill="auto" w:val="clear"/>
          </w:tcPr>
          <w:p w14:paraId="32010000">
            <w:pPr>
              <w:ind/>
              <w:jc w:val="center"/>
              <w:rPr>
                <w:b w:val="1"/>
                <w:i w:val="1"/>
              </w:rPr>
            </w:pPr>
          </w:p>
          <w:p w14:paraId="33010000">
            <w:pPr>
              <w:ind/>
              <w:jc w:val="center"/>
              <w:rPr>
                <w:b w:val="1"/>
                <w:i w:val="1"/>
              </w:rPr>
            </w:pPr>
            <w:r>
              <w:rPr>
                <w:b w:val="1"/>
                <w:i w:val="1"/>
              </w:rPr>
              <w:t>Плавание 50 м (мин., сек.)</w:t>
            </w:r>
          </w:p>
        </w:tc>
        <w:tc>
          <w:tcPr>
            <w:tcW w:type="dxa" w:w="1403"/>
            <w:gridSpan w:val="2"/>
            <w:tcBorders>
              <w:top w:color="000000" w:sz="4" w:val="single"/>
              <w:left w:color="000000" w:sz="4" w:val="single"/>
              <w:bottom w:color="000000" w:sz="4" w:val="single"/>
              <w:right w:color="000000" w:sz="4" w:val="single"/>
            </w:tcBorders>
            <w:shd w:fill="auto" w:val="clear"/>
          </w:tcPr>
          <w:p w14:paraId="34010000">
            <w:pPr>
              <w:ind/>
              <w:jc w:val="center"/>
            </w:pPr>
          </w:p>
          <w:p w14:paraId="35010000">
            <w:pPr>
              <w:ind/>
              <w:jc w:val="center"/>
            </w:pPr>
            <w:r>
              <w:t>Без учета времени</w:t>
            </w:r>
          </w:p>
        </w:tc>
        <w:tc>
          <w:tcPr>
            <w:tcW w:type="dxa" w:w="1543"/>
            <w:gridSpan w:val="2"/>
            <w:tcBorders>
              <w:top w:color="000000" w:sz="4" w:val="single"/>
              <w:left w:color="000000" w:sz="4" w:val="single"/>
              <w:bottom w:color="000000" w:sz="4" w:val="single"/>
              <w:right w:color="000000" w:sz="4" w:val="single"/>
            </w:tcBorders>
            <w:shd w:fill="auto" w:val="clear"/>
          </w:tcPr>
          <w:p w14:paraId="36010000">
            <w:pPr>
              <w:ind/>
              <w:jc w:val="center"/>
            </w:pPr>
          </w:p>
          <w:p w14:paraId="37010000">
            <w:pPr>
              <w:ind/>
              <w:jc w:val="center"/>
            </w:pPr>
            <w:r>
              <w:t>Без учета времени</w:t>
            </w:r>
          </w:p>
        </w:tc>
        <w:tc>
          <w:tcPr>
            <w:tcW w:type="dxa" w:w="1402"/>
            <w:tcBorders>
              <w:top w:color="000000" w:sz="4" w:val="single"/>
              <w:left w:color="000000" w:sz="4" w:val="single"/>
              <w:bottom w:color="000000" w:sz="4" w:val="single"/>
              <w:right w:color="000000" w:sz="4" w:val="single"/>
            </w:tcBorders>
            <w:shd w:fill="auto" w:val="clear"/>
          </w:tcPr>
          <w:p w14:paraId="38010000">
            <w:pPr>
              <w:ind/>
              <w:jc w:val="center"/>
            </w:pPr>
          </w:p>
          <w:p w14:paraId="39010000">
            <w:pPr>
              <w:ind/>
              <w:jc w:val="center"/>
            </w:pPr>
            <w:r>
              <w:t>0.43</w:t>
            </w:r>
          </w:p>
          <w:p w14:paraId="3A010000">
            <w:pPr>
              <w:ind/>
              <w:jc w:val="center"/>
            </w:pPr>
          </w:p>
        </w:tc>
        <w:tc>
          <w:tcPr>
            <w:tcW w:type="dxa" w:w="1544"/>
            <w:tcBorders>
              <w:top w:color="000000" w:sz="4" w:val="single"/>
              <w:left w:color="000000" w:sz="4" w:val="single"/>
              <w:bottom w:color="000000" w:sz="4" w:val="single"/>
              <w:right w:color="000000" w:sz="4" w:val="single"/>
            </w:tcBorders>
            <w:shd w:fill="auto" w:val="clear"/>
          </w:tcPr>
          <w:p w14:paraId="3B010000">
            <w:pPr>
              <w:ind/>
              <w:jc w:val="center"/>
            </w:pPr>
          </w:p>
          <w:p w14:paraId="3C010000">
            <w:pPr>
              <w:ind/>
              <w:jc w:val="center"/>
            </w:pPr>
            <w:r>
              <w:t>Без учета времени</w:t>
            </w:r>
          </w:p>
        </w:tc>
        <w:tc>
          <w:tcPr>
            <w:tcW w:type="dxa" w:w="1544"/>
            <w:tcBorders>
              <w:top w:color="000000" w:sz="4" w:val="single"/>
              <w:left w:color="000000" w:sz="4" w:val="single"/>
              <w:bottom w:color="000000" w:sz="4" w:val="single"/>
              <w:right w:color="000000" w:sz="4" w:val="single"/>
            </w:tcBorders>
            <w:shd w:fill="auto" w:val="clear"/>
          </w:tcPr>
          <w:p w14:paraId="3D010000">
            <w:pPr>
              <w:ind/>
              <w:jc w:val="center"/>
            </w:pPr>
          </w:p>
          <w:p w14:paraId="3E010000">
            <w:pPr>
              <w:ind/>
              <w:jc w:val="center"/>
            </w:pPr>
            <w:r>
              <w:t>Без учета времени</w:t>
            </w:r>
          </w:p>
        </w:tc>
        <w:tc>
          <w:tcPr>
            <w:tcW w:type="dxa" w:w="1277"/>
            <w:tcBorders>
              <w:top w:color="000000" w:sz="4" w:val="single"/>
              <w:left w:color="000000" w:sz="4" w:val="single"/>
              <w:bottom w:color="000000" w:sz="4" w:val="single"/>
              <w:right w:color="000000" w:sz="4" w:val="single"/>
            </w:tcBorders>
            <w:shd w:fill="auto" w:val="clear"/>
          </w:tcPr>
          <w:p w14:paraId="3F010000">
            <w:pPr>
              <w:ind/>
              <w:jc w:val="center"/>
            </w:pPr>
          </w:p>
          <w:p w14:paraId="40010000">
            <w:pPr>
              <w:ind/>
              <w:jc w:val="center"/>
            </w:pPr>
            <w:r>
              <w:t>1.05</w:t>
            </w:r>
          </w:p>
        </w:tc>
      </w:tr>
      <w:tr>
        <w:trPr>
          <w:trHeight w:hRule="atLeast" w:val="1211"/>
        </w:trPr>
        <w:tc>
          <w:tcPr>
            <w:tcW w:type="dxa" w:w="1651"/>
            <w:tcBorders>
              <w:top w:color="000000" w:sz="4" w:val="single"/>
              <w:left w:color="000000" w:sz="4" w:val="single"/>
              <w:bottom w:color="000000" w:sz="4" w:val="single"/>
              <w:right w:color="000000" w:sz="4" w:val="single"/>
            </w:tcBorders>
            <w:shd w:fill="auto" w:val="clear"/>
          </w:tcPr>
          <w:p w14:paraId="41010000">
            <w:pPr>
              <w:ind/>
              <w:jc w:val="center"/>
              <w:rPr>
                <w:b w:val="1"/>
                <w:i w:val="1"/>
              </w:rPr>
            </w:pPr>
            <w:r>
              <w:rPr>
                <w:b w:val="1"/>
                <w:i w:val="1"/>
              </w:rPr>
              <w:t>5 ступень</w:t>
            </w:r>
          </w:p>
          <w:p w14:paraId="42010000">
            <w:pPr>
              <w:ind/>
              <w:jc w:val="center"/>
              <w:rPr>
                <w:b w:val="1"/>
                <w:i w:val="1"/>
              </w:rPr>
            </w:pPr>
            <w:r>
              <w:rPr>
                <w:b w:val="1"/>
                <w:i w:val="1"/>
              </w:rPr>
              <w:t>(16-17 лет)</w:t>
            </w:r>
          </w:p>
        </w:tc>
        <w:tc>
          <w:tcPr>
            <w:tcW w:type="dxa" w:w="5340"/>
            <w:tcBorders>
              <w:top w:color="000000" w:sz="4" w:val="single"/>
              <w:left w:color="000000" w:sz="4" w:val="single"/>
              <w:bottom w:color="000000" w:sz="4" w:val="single"/>
              <w:right w:color="000000" w:sz="4" w:val="single"/>
            </w:tcBorders>
            <w:shd w:fill="auto" w:val="clear"/>
          </w:tcPr>
          <w:p w14:paraId="43010000">
            <w:pPr>
              <w:ind/>
              <w:jc w:val="center"/>
              <w:rPr>
                <w:b w:val="1"/>
                <w:i w:val="1"/>
              </w:rPr>
            </w:pPr>
          </w:p>
          <w:p w14:paraId="44010000">
            <w:pPr>
              <w:ind/>
              <w:jc w:val="center"/>
              <w:rPr>
                <w:b w:val="1"/>
                <w:i w:val="1"/>
              </w:rPr>
            </w:pPr>
            <w:r>
              <w:rPr>
                <w:b w:val="1"/>
                <w:i w:val="1"/>
              </w:rPr>
              <w:t xml:space="preserve">Плавание 50 м (мин., сек) </w:t>
            </w:r>
          </w:p>
        </w:tc>
        <w:tc>
          <w:tcPr>
            <w:tcW w:type="dxa" w:w="1403"/>
            <w:gridSpan w:val="2"/>
            <w:tcBorders>
              <w:top w:color="000000" w:sz="4" w:val="single"/>
              <w:left w:color="000000" w:sz="4" w:val="single"/>
              <w:bottom w:color="000000" w:sz="4" w:val="single"/>
              <w:right w:color="000000" w:sz="4" w:val="single"/>
            </w:tcBorders>
            <w:shd w:fill="auto" w:val="clear"/>
          </w:tcPr>
          <w:p w14:paraId="45010000">
            <w:pPr>
              <w:ind/>
              <w:jc w:val="center"/>
            </w:pPr>
          </w:p>
          <w:p w14:paraId="46010000">
            <w:pPr>
              <w:ind/>
              <w:jc w:val="center"/>
            </w:pPr>
            <w:r>
              <w:t>Без учета времени</w:t>
            </w:r>
          </w:p>
        </w:tc>
        <w:tc>
          <w:tcPr>
            <w:tcW w:type="dxa" w:w="1543"/>
            <w:gridSpan w:val="2"/>
            <w:tcBorders>
              <w:top w:color="000000" w:sz="4" w:val="single"/>
              <w:left w:color="000000" w:sz="4" w:val="single"/>
              <w:bottom w:color="000000" w:sz="4" w:val="single"/>
              <w:right w:color="000000" w:sz="4" w:val="single"/>
            </w:tcBorders>
            <w:shd w:fill="auto" w:val="clear"/>
          </w:tcPr>
          <w:p w14:paraId="47010000">
            <w:pPr>
              <w:ind/>
              <w:jc w:val="center"/>
            </w:pPr>
          </w:p>
          <w:p w14:paraId="48010000">
            <w:pPr>
              <w:ind/>
              <w:jc w:val="center"/>
            </w:pPr>
            <w:r>
              <w:t>Без учета времени</w:t>
            </w:r>
          </w:p>
        </w:tc>
        <w:tc>
          <w:tcPr>
            <w:tcW w:type="dxa" w:w="1402"/>
            <w:tcBorders>
              <w:top w:color="000000" w:sz="4" w:val="single"/>
              <w:left w:color="000000" w:sz="4" w:val="single"/>
              <w:bottom w:color="000000" w:sz="4" w:val="single"/>
              <w:right w:color="000000" w:sz="4" w:val="single"/>
            </w:tcBorders>
            <w:shd w:fill="auto" w:val="clear"/>
          </w:tcPr>
          <w:p w14:paraId="49010000">
            <w:pPr>
              <w:ind/>
              <w:jc w:val="center"/>
            </w:pPr>
          </w:p>
          <w:p w14:paraId="4A010000">
            <w:pPr>
              <w:ind/>
              <w:jc w:val="center"/>
            </w:pPr>
            <w:r>
              <w:t>0.41</w:t>
            </w:r>
          </w:p>
        </w:tc>
        <w:tc>
          <w:tcPr>
            <w:tcW w:type="dxa" w:w="1544"/>
            <w:tcBorders>
              <w:top w:color="000000" w:sz="4" w:val="single"/>
              <w:left w:color="000000" w:sz="4" w:val="single"/>
              <w:bottom w:color="000000" w:sz="4" w:val="single"/>
              <w:right w:color="000000" w:sz="4" w:val="single"/>
            </w:tcBorders>
            <w:shd w:fill="auto" w:val="clear"/>
          </w:tcPr>
          <w:p w14:paraId="4B010000">
            <w:pPr>
              <w:ind/>
              <w:jc w:val="center"/>
            </w:pPr>
          </w:p>
          <w:p w14:paraId="4C010000">
            <w:pPr>
              <w:ind/>
              <w:jc w:val="center"/>
            </w:pPr>
            <w:r>
              <w:t>Без учета времени</w:t>
            </w:r>
          </w:p>
        </w:tc>
        <w:tc>
          <w:tcPr>
            <w:tcW w:type="dxa" w:w="1544"/>
            <w:tcBorders>
              <w:top w:color="000000" w:sz="4" w:val="single"/>
              <w:left w:color="000000" w:sz="4" w:val="single"/>
              <w:bottom w:color="000000" w:sz="4" w:val="single"/>
              <w:right w:color="000000" w:sz="4" w:val="single"/>
            </w:tcBorders>
            <w:shd w:fill="auto" w:val="clear"/>
          </w:tcPr>
          <w:p w14:paraId="4D010000">
            <w:pPr>
              <w:ind/>
              <w:jc w:val="center"/>
            </w:pPr>
          </w:p>
          <w:p w14:paraId="4E010000">
            <w:pPr>
              <w:ind/>
              <w:jc w:val="center"/>
            </w:pPr>
            <w:r>
              <w:t>Без учета времени</w:t>
            </w:r>
          </w:p>
        </w:tc>
        <w:tc>
          <w:tcPr>
            <w:tcW w:type="dxa" w:w="1277"/>
            <w:tcBorders>
              <w:top w:color="000000" w:sz="4" w:val="single"/>
              <w:left w:color="000000" w:sz="4" w:val="single"/>
              <w:bottom w:color="000000" w:sz="4" w:val="single"/>
              <w:right w:color="000000" w:sz="4" w:val="single"/>
            </w:tcBorders>
            <w:shd w:fill="auto" w:val="clear"/>
          </w:tcPr>
          <w:p w14:paraId="4F010000">
            <w:pPr>
              <w:ind/>
              <w:jc w:val="center"/>
            </w:pPr>
          </w:p>
          <w:p w14:paraId="50010000">
            <w:pPr>
              <w:ind/>
              <w:jc w:val="center"/>
            </w:pPr>
            <w:r>
              <w:t>0.50</w:t>
            </w:r>
          </w:p>
        </w:tc>
      </w:tr>
    </w:tbl>
    <w:p w14:paraId="51010000"/>
    <w:p w14:paraId="52010000"/>
    <w:p w14:paraId="53010000">
      <w:r>
        <w:t xml:space="preserve">                                                                          </w:t>
      </w:r>
    </w:p>
    <w:p w14:paraId="54010000">
      <w:pPr>
        <w:ind/>
        <w:jc w:val="center"/>
      </w:pPr>
    </w:p>
    <w:p w14:paraId="55010000">
      <w:pPr>
        <w:ind/>
        <w:jc w:val="center"/>
      </w:pPr>
    </w:p>
    <w:p w14:paraId="56010000">
      <w:pPr>
        <w:ind/>
        <w:jc w:val="center"/>
      </w:pPr>
    </w:p>
    <w:p w14:paraId="57010000">
      <w:pPr>
        <w:ind/>
        <w:jc w:val="center"/>
      </w:pPr>
    </w:p>
    <w:p w14:paraId="58010000">
      <w:pPr>
        <w:ind/>
        <w:jc w:val="center"/>
      </w:pPr>
    </w:p>
    <w:p w14:paraId="59010000">
      <w:pPr>
        <w:ind/>
        <w:jc w:val="center"/>
      </w:pPr>
    </w:p>
    <w:p w14:paraId="5A010000">
      <w:pPr>
        <w:ind/>
        <w:jc w:val="center"/>
      </w:pPr>
    </w:p>
    <w:p w14:paraId="5B010000">
      <w:pPr>
        <w:ind/>
        <w:jc w:val="center"/>
        <w:rPr>
          <w:sz w:val="28"/>
        </w:rPr>
      </w:pPr>
    </w:p>
    <w:p w14:paraId="5C010000">
      <w:pPr>
        <w:ind/>
        <w:jc w:val="center"/>
        <w:rPr>
          <w:u w:val="single"/>
        </w:rPr>
      </w:pPr>
      <w:r>
        <w:rPr>
          <w:b w:val="1"/>
          <w:u w:val="single"/>
        </w:rPr>
        <w:t>Календарно-тематический план для 2 класса</w:t>
      </w:r>
    </w:p>
    <w:p w14:paraId="5D010000">
      <w:pPr>
        <w:rPr>
          <w:u w:val="single"/>
        </w:rPr>
      </w:pPr>
    </w:p>
    <w:p w14:paraId="5E010000">
      <w:pPr>
        <w:ind/>
        <w:jc w:val="center"/>
      </w:pPr>
      <w:r>
        <w:rPr>
          <w:b w:val="1"/>
        </w:rPr>
        <w:t>Раздел № 1 Тема: Ознакомление с водой. Привыкание к воде</w:t>
      </w:r>
      <w:r>
        <w:t xml:space="preserve"> (9 часов)</w:t>
      </w:r>
    </w:p>
    <w:p w14:paraId="5F010000">
      <w:pPr>
        <w:ind/>
        <w:jc w:val="center"/>
      </w:pPr>
    </w:p>
    <w:tbl>
      <w:tblPr>
        <w:tblStyle w:val="Style_2"/>
        <w:tblInd w:type="dxa" w:w="-25"/>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662"/>
        <w:gridCol w:w="2225"/>
        <w:gridCol w:w="6224"/>
        <w:gridCol w:w="3107"/>
        <w:gridCol w:w="977"/>
        <w:gridCol w:w="1233"/>
        <w:gridCol w:w="1302"/>
      </w:tblGrid>
      <w:tr>
        <w:trPr>
          <w:trHeight w:hRule="atLeast" w:val="306"/>
        </w:trPr>
        <w:tc>
          <w:tcPr>
            <w:tcW w:type="dxa" w:w="15729"/>
            <w:gridSpan w:val="7"/>
            <w:tcBorders>
              <w:top w:color="000000" w:sz="4" w:val="single"/>
              <w:left w:color="000000" w:sz="4" w:val="single"/>
              <w:bottom w:color="000000" w:sz="4" w:val="single"/>
              <w:right w:color="000000" w:sz="4" w:val="single"/>
            </w:tcBorders>
          </w:tcPr>
          <w:p w14:paraId="60010000">
            <w:pPr>
              <w:ind/>
              <w:jc w:val="both"/>
            </w:pPr>
            <w:r>
              <w:rPr>
                <w:b w:val="1"/>
              </w:rPr>
              <w:t>Планируемые результаты:</w:t>
            </w:r>
          </w:p>
        </w:tc>
      </w:tr>
      <w:tr>
        <w:trPr>
          <w:trHeight w:hRule="atLeast" w:val="3837"/>
        </w:trPr>
        <w:tc>
          <w:tcPr>
            <w:tcW w:type="dxa" w:w="15729"/>
            <w:gridSpan w:val="7"/>
            <w:tcBorders>
              <w:top w:color="000000" w:sz="4" w:val="single"/>
              <w:left w:color="000000" w:sz="4" w:val="single"/>
              <w:bottom w:color="000000" w:sz="4" w:val="single"/>
              <w:right w:color="000000" w:sz="4" w:val="single"/>
            </w:tcBorders>
          </w:tcPr>
          <w:p w14:paraId="61010000">
            <w:pPr>
              <w:ind/>
              <w:jc w:val="both"/>
              <w:rPr>
                <w:b w:val="1"/>
                <w:i w:val="1"/>
                <w:u w:val="single"/>
              </w:rPr>
            </w:pPr>
            <w:r>
              <w:rPr>
                <w:b w:val="1"/>
                <w:i w:val="1"/>
                <w:u w:val="single"/>
              </w:rPr>
              <w:t>Личностные</w:t>
            </w:r>
            <w:r>
              <w:rPr>
                <w:b w:val="1"/>
                <w:i w:val="1"/>
                <w:u w:val="single"/>
              </w:rPr>
              <w:t xml:space="preserve">: </w:t>
            </w:r>
            <w:r>
              <w:t>мотивационная основа на занятиях плаванием;</w:t>
            </w:r>
          </w:p>
          <w:p w14:paraId="62010000">
            <w:pPr>
              <w:ind/>
              <w:jc w:val="both"/>
            </w:pPr>
            <w:r>
              <w:t>-учебно-познавательный интерес к занятиям плаванием.</w:t>
            </w:r>
          </w:p>
          <w:p w14:paraId="63010000">
            <w:pPr>
              <w:ind/>
              <w:jc w:val="both"/>
              <w:rPr>
                <w:b w:val="1"/>
                <w:i w:val="1"/>
                <w:u w:val="single"/>
              </w:rPr>
            </w:pPr>
            <w:r>
              <w:rPr>
                <w:b w:val="1"/>
                <w:i w:val="1"/>
                <w:u w:val="single"/>
              </w:rPr>
              <w:t>Регулятивные</w:t>
            </w:r>
            <w:r>
              <w:rPr>
                <w:b w:val="1"/>
                <w:i w:val="1"/>
                <w:u w:val="single"/>
              </w:rPr>
              <w:t xml:space="preserve">: </w:t>
            </w:r>
            <w:r>
              <w:t>умения принимать и сохранять учебную задачу, направленную на  формирование и развитие двигательных качеств (скоростно-силовой направленности);</w:t>
            </w:r>
          </w:p>
          <w:p w14:paraId="64010000">
            <w:pPr>
              <w:ind/>
              <w:jc w:val="both"/>
            </w:pPr>
            <w:r>
              <w:t>- планировать свои действия при проплывании  различных отрезков, различными способами плавания.</w:t>
            </w:r>
          </w:p>
          <w:p w14:paraId="65010000">
            <w:pPr>
              <w:ind/>
              <w:jc w:val="both"/>
            </w:pPr>
            <w:r>
              <w:rPr>
                <w:i w:val="1"/>
              </w:rPr>
              <w:t xml:space="preserve">- </w:t>
            </w:r>
            <w:r>
              <w:t>учитывать правило в планировании и контроле способа решения;</w:t>
            </w:r>
          </w:p>
          <w:p w14:paraId="66010000">
            <w:pPr>
              <w:ind/>
              <w:jc w:val="both"/>
            </w:pPr>
            <w:r>
              <w:t>- адекватно воспринимать оценку учителя;</w:t>
            </w:r>
          </w:p>
          <w:p w14:paraId="67010000">
            <w:pPr>
              <w:ind/>
              <w:jc w:val="both"/>
            </w:pPr>
            <w:r>
              <w:t>-оценивать правильность выполнения двигательных действий.</w:t>
            </w:r>
          </w:p>
          <w:p w14:paraId="68010000">
            <w:pPr>
              <w:ind/>
              <w:jc w:val="both"/>
              <w:rPr>
                <w:b w:val="1"/>
                <w:i w:val="1"/>
                <w:u w:val="single"/>
              </w:rPr>
            </w:pPr>
            <w:r>
              <w:rPr>
                <w:b w:val="1"/>
                <w:i w:val="1"/>
                <w:u w:val="single"/>
              </w:rPr>
              <w:t>Познавательные</w:t>
            </w:r>
            <w:r>
              <w:rPr>
                <w:b w:val="1"/>
                <w:i w:val="1"/>
                <w:u w:val="single"/>
              </w:rPr>
              <w:t xml:space="preserve">: </w:t>
            </w:r>
            <w:r>
              <w:t>осуществлять анализ выполненных тактических и технических действий;</w:t>
            </w:r>
          </w:p>
          <w:p w14:paraId="69010000">
            <w:pPr>
              <w:ind/>
              <w:jc w:val="both"/>
            </w:pPr>
            <w:r>
              <w:t>- активно включаться в процесс выполнения заданий.</w:t>
            </w:r>
          </w:p>
          <w:p w14:paraId="6A010000">
            <w:pPr>
              <w:ind/>
              <w:jc w:val="both"/>
            </w:pPr>
            <w:r>
              <w:t>- выражать  творческое отношение к выполнению комплексов общеразвивающих упражнений с</w:t>
            </w:r>
            <w:r>
              <w:rPr>
                <w:b w:val="1"/>
              </w:rPr>
              <w:t xml:space="preserve"> </w:t>
            </w:r>
            <w:r>
              <w:t>предметами и без.</w:t>
            </w:r>
          </w:p>
          <w:p w14:paraId="6B010000">
            <w:pPr>
              <w:ind/>
              <w:jc w:val="both"/>
              <w:rPr>
                <w:b w:val="1"/>
                <w:i w:val="1"/>
                <w:u w:val="single"/>
              </w:rPr>
            </w:pPr>
            <w:r>
              <w:rPr>
                <w:b w:val="1"/>
                <w:i w:val="1"/>
                <w:u w:val="single"/>
              </w:rPr>
              <w:t>Коммуникативные</w:t>
            </w:r>
            <w:r>
              <w:rPr>
                <w:b w:val="1"/>
                <w:i w:val="1"/>
                <w:u w:val="single"/>
              </w:rPr>
              <w:t xml:space="preserve">: </w:t>
            </w:r>
            <w:r>
              <w:t>уметь слушать и вступать в</w:t>
            </w:r>
            <w:r>
              <w:rPr>
                <w:b w:val="1"/>
              </w:rPr>
              <w:t xml:space="preserve"> </w:t>
            </w:r>
            <w:r>
              <w:t>диалог с учителем и одноклассниками</w:t>
            </w:r>
          </w:p>
        </w:tc>
      </w:tr>
      <w:tr>
        <w:trPr>
          <w:trHeight w:hRule="atLeast" w:val="268"/>
        </w:trPr>
        <w:tc>
          <w:tcPr>
            <w:tcW w:type="dxa" w:w="662"/>
            <w:vMerge w:val="restart"/>
            <w:tcBorders>
              <w:top w:color="000000" w:sz="4" w:val="single"/>
              <w:left w:color="000000" w:sz="4" w:val="single"/>
              <w:bottom w:color="000000" w:sz="4" w:val="single"/>
              <w:right w:color="000000" w:sz="4" w:val="single"/>
            </w:tcBorders>
            <w:shd w:fill="auto" w:val="clear"/>
          </w:tcPr>
          <w:p w14:paraId="6C010000">
            <w:pPr>
              <w:spacing w:line="276" w:lineRule="auto"/>
              <w:ind/>
              <w:jc w:val="center"/>
              <w:rPr>
                <w:b w:val="1"/>
              </w:rPr>
            </w:pPr>
            <w:r>
              <w:rPr>
                <w:b w:val="1"/>
              </w:rPr>
              <w:t>№  п</w:t>
            </w:r>
            <w:r>
              <w:rPr>
                <w:b w:val="1"/>
              </w:rPr>
              <w:t>/</w:t>
            </w:r>
            <w:r>
              <w:rPr>
                <w:b w:val="1"/>
              </w:rPr>
              <w:t>п</w:t>
            </w:r>
          </w:p>
        </w:tc>
        <w:tc>
          <w:tcPr>
            <w:tcW w:type="dxa" w:w="2225"/>
            <w:vMerge w:val="restart"/>
            <w:tcBorders>
              <w:top w:color="000000" w:sz="4" w:val="single"/>
              <w:left w:color="000000" w:sz="4" w:val="single"/>
              <w:bottom w:color="000000" w:sz="4" w:val="single"/>
              <w:right w:color="000000" w:sz="4" w:val="single"/>
            </w:tcBorders>
            <w:shd w:fill="auto" w:val="clear"/>
          </w:tcPr>
          <w:p w14:paraId="6D010000">
            <w:pPr>
              <w:spacing w:line="276" w:lineRule="auto"/>
              <w:ind/>
              <w:jc w:val="center"/>
              <w:rPr>
                <w:b w:val="1"/>
              </w:rPr>
            </w:pPr>
            <w:r>
              <w:rPr>
                <w:b w:val="1"/>
              </w:rPr>
              <w:t>Тема урока</w:t>
            </w:r>
          </w:p>
        </w:tc>
        <w:tc>
          <w:tcPr>
            <w:tcW w:type="dxa" w:w="6224"/>
            <w:vMerge w:val="restart"/>
            <w:tcBorders>
              <w:top w:color="000000" w:sz="4" w:val="single"/>
              <w:left w:color="000000" w:sz="4" w:val="single"/>
              <w:bottom w:color="000000" w:sz="4" w:val="single"/>
              <w:right w:color="000000" w:sz="4" w:val="single"/>
            </w:tcBorders>
            <w:shd w:fill="auto" w:val="clear"/>
          </w:tcPr>
          <w:p w14:paraId="6E010000">
            <w:pPr>
              <w:spacing w:line="276" w:lineRule="auto"/>
              <w:ind/>
              <w:jc w:val="center"/>
              <w:rPr>
                <w:b w:val="1"/>
              </w:rPr>
            </w:pPr>
            <w:r>
              <w:rPr>
                <w:b w:val="1"/>
              </w:rPr>
              <w:t>Основное содержание</w:t>
            </w:r>
          </w:p>
        </w:tc>
        <w:tc>
          <w:tcPr>
            <w:tcW w:type="dxa" w:w="3107"/>
            <w:vMerge w:val="restart"/>
            <w:tcBorders>
              <w:top w:color="000000" w:sz="4" w:val="single"/>
              <w:left w:color="000000" w:sz="4" w:val="single"/>
              <w:bottom w:color="000000" w:sz="4" w:val="single"/>
              <w:right w:color="000000" w:sz="4" w:val="single"/>
            </w:tcBorders>
            <w:shd w:fill="auto" w:val="clear"/>
          </w:tcPr>
          <w:p w14:paraId="6F010000">
            <w:pPr>
              <w:spacing w:line="276" w:lineRule="auto"/>
              <w:ind/>
              <w:jc w:val="center"/>
              <w:rPr>
                <w:b w:val="1"/>
              </w:rPr>
            </w:pPr>
            <w:r>
              <w:rPr>
                <w:b w:val="1"/>
              </w:rPr>
              <w:t>Контроль</w:t>
            </w:r>
          </w:p>
        </w:tc>
        <w:tc>
          <w:tcPr>
            <w:tcW w:type="dxa" w:w="977"/>
            <w:vMerge w:val="restart"/>
            <w:tcBorders>
              <w:top w:color="000000" w:sz="4" w:val="single"/>
              <w:left w:color="000000" w:sz="4" w:val="single"/>
              <w:bottom w:color="000000" w:sz="4" w:val="single"/>
              <w:right w:color="000000" w:sz="4" w:val="single"/>
            </w:tcBorders>
            <w:shd w:fill="auto" w:val="clear"/>
          </w:tcPr>
          <w:p w14:paraId="70010000">
            <w:pPr>
              <w:spacing w:line="276" w:lineRule="auto"/>
              <w:ind/>
              <w:jc w:val="center"/>
              <w:rPr>
                <w:b w:val="1"/>
              </w:rPr>
            </w:pPr>
            <w:r>
              <w:rPr>
                <w:b w:val="1"/>
              </w:rPr>
              <w:t>Кол. часов</w:t>
            </w:r>
          </w:p>
        </w:tc>
        <w:tc>
          <w:tcPr>
            <w:tcW w:type="dxa" w:w="2535"/>
            <w:gridSpan w:val="2"/>
            <w:tcBorders>
              <w:top w:color="000000" w:sz="4" w:val="single"/>
              <w:left w:color="000000" w:sz="4" w:val="single"/>
              <w:bottom w:color="000000" w:sz="4" w:val="single"/>
              <w:right w:color="000000" w:sz="4" w:val="single"/>
            </w:tcBorders>
            <w:shd w:fill="auto" w:val="clear"/>
          </w:tcPr>
          <w:p w14:paraId="71010000">
            <w:pPr>
              <w:spacing w:line="276" w:lineRule="auto"/>
              <w:ind/>
              <w:jc w:val="center"/>
            </w:pPr>
            <w:r>
              <w:rPr>
                <w:b w:val="1"/>
              </w:rPr>
              <w:t xml:space="preserve">Сроки </w:t>
            </w:r>
          </w:p>
        </w:tc>
      </w:tr>
      <w:tr>
        <w:trPr>
          <w:trHeight w:hRule="atLeast" w:val="283"/>
        </w:trPr>
        <w:tc>
          <w:tcPr>
            <w:tcW w:type="dxa" w:w="662"/>
            <w:gridSpan w:val="1"/>
            <w:vMerge w:val="continue"/>
            <w:tcBorders>
              <w:top w:color="000000" w:sz="4" w:val="single"/>
              <w:left w:color="000000" w:sz="4" w:val="single"/>
              <w:bottom w:color="000000" w:sz="4" w:val="single"/>
              <w:right w:color="000000" w:sz="4" w:val="single"/>
            </w:tcBorders>
            <w:shd w:fill="auto" w:val="clear"/>
          </w:tcPr>
          <w:p/>
        </w:tc>
        <w:tc>
          <w:tcPr>
            <w:tcW w:type="dxa" w:w="2225"/>
            <w:gridSpan w:val="1"/>
            <w:vMerge w:val="continue"/>
            <w:tcBorders>
              <w:top w:color="000000" w:sz="4" w:val="single"/>
              <w:left w:color="000000" w:sz="4" w:val="single"/>
              <w:bottom w:color="000000" w:sz="4" w:val="single"/>
              <w:right w:color="000000" w:sz="4" w:val="single"/>
            </w:tcBorders>
            <w:shd w:fill="auto" w:val="clear"/>
          </w:tcPr>
          <w:p/>
        </w:tc>
        <w:tc>
          <w:tcPr>
            <w:tcW w:type="dxa" w:w="6224"/>
            <w:gridSpan w:val="1"/>
            <w:vMerge w:val="continue"/>
            <w:tcBorders>
              <w:top w:color="000000" w:sz="4" w:val="single"/>
              <w:left w:color="000000" w:sz="4" w:val="single"/>
              <w:bottom w:color="000000" w:sz="4" w:val="single"/>
              <w:right w:color="000000" w:sz="4" w:val="single"/>
            </w:tcBorders>
            <w:shd w:fill="auto" w:val="clear"/>
          </w:tcPr>
          <w:p/>
        </w:tc>
        <w:tc>
          <w:tcPr>
            <w:tcW w:type="dxa" w:w="3107"/>
            <w:gridSpan w:val="1"/>
            <w:vMerge w:val="continue"/>
            <w:tcBorders>
              <w:top w:color="000000" w:sz="4" w:val="single"/>
              <w:left w:color="000000" w:sz="4" w:val="single"/>
              <w:bottom w:color="000000" w:sz="4" w:val="single"/>
              <w:right w:color="000000" w:sz="4" w:val="single"/>
            </w:tcBorders>
            <w:shd w:fill="auto" w:val="clear"/>
          </w:tcPr>
          <w:p/>
        </w:tc>
        <w:tc>
          <w:tcPr>
            <w:tcW w:type="dxa" w:w="977"/>
            <w:gridSpan w:val="1"/>
            <w:vMerge w:val="continue"/>
            <w:tcBorders>
              <w:top w:color="000000" w:sz="4" w:val="single"/>
              <w:left w:color="000000" w:sz="4" w:val="single"/>
              <w:bottom w:color="000000" w:sz="4" w:val="single"/>
              <w:right w:color="000000" w:sz="4" w:val="single"/>
            </w:tcBorders>
            <w:shd w:fill="auto" w:val="clear"/>
          </w:tcPr>
          <w:p/>
        </w:tc>
        <w:tc>
          <w:tcPr>
            <w:tcW w:type="dxa" w:w="1233"/>
            <w:tcBorders>
              <w:top w:color="000000" w:sz="4" w:val="single"/>
              <w:left w:color="000000" w:sz="4" w:val="single"/>
              <w:bottom w:color="000000" w:sz="4" w:val="single"/>
              <w:right w:color="000000" w:sz="4" w:val="single"/>
            </w:tcBorders>
            <w:shd w:fill="auto" w:val="clear"/>
          </w:tcPr>
          <w:p w14:paraId="72010000">
            <w:pPr>
              <w:spacing w:line="276" w:lineRule="auto"/>
              <w:ind/>
              <w:rPr>
                <w:b w:val="1"/>
              </w:rPr>
            </w:pPr>
            <w:r>
              <w:rPr>
                <w:b w:val="1"/>
              </w:rPr>
              <w:t>план</w:t>
            </w:r>
          </w:p>
        </w:tc>
        <w:tc>
          <w:tcPr>
            <w:tcW w:type="dxa" w:w="1302"/>
            <w:tcBorders>
              <w:top w:color="000000" w:sz="4" w:val="single"/>
              <w:left w:color="000000" w:sz="4" w:val="single"/>
              <w:bottom w:color="000000" w:sz="4" w:val="single"/>
              <w:right w:color="000000" w:sz="4" w:val="single"/>
            </w:tcBorders>
            <w:shd w:fill="auto" w:val="clear"/>
          </w:tcPr>
          <w:p w14:paraId="73010000">
            <w:pPr>
              <w:spacing w:line="276" w:lineRule="auto"/>
              <w:ind/>
              <w:jc w:val="center"/>
            </w:pPr>
            <w:r>
              <w:rPr>
                <w:b w:val="1"/>
              </w:rPr>
              <w:t>факт</w:t>
            </w:r>
          </w:p>
        </w:tc>
      </w:tr>
      <w:tr>
        <w:tc>
          <w:tcPr>
            <w:tcW w:type="dxa" w:w="662"/>
            <w:tcBorders>
              <w:top w:color="000000" w:sz="4" w:val="single"/>
              <w:left w:color="000000" w:sz="4" w:val="single"/>
              <w:bottom w:color="000000" w:sz="4" w:val="single"/>
              <w:right w:color="000000" w:sz="4" w:val="single"/>
            </w:tcBorders>
            <w:shd w:fill="auto" w:val="clear"/>
          </w:tcPr>
          <w:p w14:paraId="74010000">
            <w:pPr>
              <w:spacing w:line="276" w:lineRule="auto"/>
              <w:ind/>
              <w:jc w:val="center"/>
            </w:pPr>
            <w:r>
              <w:t>1</w:t>
            </w:r>
          </w:p>
        </w:tc>
        <w:tc>
          <w:tcPr>
            <w:tcW w:type="dxa" w:w="2225"/>
            <w:tcBorders>
              <w:top w:color="000000" w:sz="4" w:val="single"/>
              <w:left w:color="000000" w:sz="4" w:val="single"/>
              <w:bottom w:color="000000" w:sz="4" w:val="single"/>
              <w:right w:color="000000" w:sz="4" w:val="single"/>
            </w:tcBorders>
            <w:shd w:fill="auto" w:val="clear"/>
          </w:tcPr>
          <w:p w14:paraId="75010000">
            <w:pPr>
              <w:spacing w:line="276" w:lineRule="auto"/>
              <w:ind/>
            </w:pPr>
            <w:r>
              <w:t>Ознакомление , держание, передвижение по воде</w:t>
            </w:r>
          </w:p>
        </w:tc>
        <w:tc>
          <w:tcPr>
            <w:tcW w:type="dxa" w:w="6224"/>
            <w:tcBorders>
              <w:top w:color="000000" w:sz="4" w:val="single"/>
              <w:left w:color="000000" w:sz="4" w:val="single"/>
              <w:bottom w:color="000000" w:sz="4" w:val="single"/>
              <w:right w:color="000000" w:sz="4" w:val="single"/>
            </w:tcBorders>
            <w:shd w:fill="auto" w:val="clear"/>
          </w:tcPr>
          <w:p w14:paraId="76010000">
            <w:pPr>
              <w:spacing w:line="276" w:lineRule="auto"/>
              <w:ind/>
            </w:pPr>
            <w:r>
              <w:t>1.Ходьба разными темпами в воде</w:t>
            </w:r>
          </w:p>
          <w:p w14:paraId="77010000">
            <w:pPr>
              <w:spacing w:line="276" w:lineRule="auto"/>
              <w:ind/>
            </w:pPr>
            <w:r>
              <w:t>2.Бег в воде разными темпами</w:t>
            </w:r>
          </w:p>
          <w:p w14:paraId="78010000">
            <w:pPr>
              <w:spacing w:line="276" w:lineRule="auto"/>
              <w:ind/>
            </w:pPr>
            <w:r>
              <w:t>3.Прыжки вверх, вперед, в стороны в воде</w:t>
            </w:r>
          </w:p>
          <w:p w14:paraId="79010000">
            <w:pPr>
              <w:spacing w:line="276" w:lineRule="auto"/>
              <w:ind/>
            </w:pPr>
            <w:r>
              <w:t>4.Погружение в воду с головой</w:t>
            </w:r>
          </w:p>
        </w:tc>
        <w:tc>
          <w:tcPr>
            <w:tcW w:type="dxa" w:w="3107"/>
            <w:tcBorders>
              <w:top w:color="000000" w:sz="4" w:val="single"/>
              <w:left w:color="000000" w:sz="4" w:val="single"/>
              <w:bottom w:color="000000" w:sz="4" w:val="single"/>
              <w:right w:color="000000" w:sz="4" w:val="single"/>
            </w:tcBorders>
            <w:shd w:fill="auto" w:val="clear"/>
          </w:tcPr>
          <w:p w14:paraId="7A010000">
            <w:pPr>
              <w:spacing w:line="276" w:lineRule="auto"/>
              <w:ind/>
            </w:pPr>
            <w:r>
              <w:t>1.Кто больше выпустит пузырей под водой</w:t>
            </w:r>
          </w:p>
          <w:p w14:paraId="7B010000">
            <w:pPr>
              <w:spacing w:line="276" w:lineRule="auto"/>
              <w:ind/>
            </w:pPr>
            <w:r>
              <w:t>2.Задержка дыхания на 2 сек.</w:t>
            </w:r>
          </w:p>
        </w:tc>
        <w:tc>
          <w:tcPr>
            <w:tcW w:type="dxa" w:w="977"/>
            <w:tcBorders>
              <w:top w:color="000000" w:sz="4" w:val="single"/>
              <w:left w:color="000000" w:sz="4" w:val="single"/>
              <w:bottom w:color="000000" w:sz="4" w:val="single"/>
              <w:right w:color="000000" w:sz="4" w:val="single"/>
            </w:tcBorders>
            <w:shd w:fill="auto" w:val="clear"/>
          </w:tcPr>
          <w:p w14:paraId="7C010000">
            <w:pPr>
              <w:spacing w:line="276" w:lineRule="auto"/>
              <w:ind/>
              <w:jc w:val="center"/>
            </w:pPr>
            <w:r>
              <w:t>1</w:t>
            </w:r>
          </w:p>
        </w:tc>
        <w:tc>
          <w:tcPr>
            <w:tcW w:type="dxa" w:w="1233"/>
            <w:tcBorders>
              <w:top w:color="000000" w:sz="4" w:val="single"/>
              <w:left w:color="000000" w:sz="4" w:val="single"/>
              <w:bottom w:color="000000" w:sz="4" w:val="single"/>
              <w:right w:color="000000" w:sz="4" w:val="single"/>
            </w:tcBorders>
            <w:shd w:fill="auto" w:val="clear"/>
          </w:tcPr>
          <w:p w14:paraId="7D010000">
            <w:pPr>
              <w:spacing w:line="276" w:lineRule="auto"/>
              <w:ind/>
            </w:pPr>
            <w:r>
              <w:t>7.09.</w:t>
            </w:r>
          </w:p>
          <w:p w14:paraId="7E010000">
            <w:pPr>
              <w:spacing w:line="276" w:lineRule="auto"/>
              <w:ind/>
            </w:pPr>
          </w:p>
          <w:p w14:paraId="7F010000">
            <w:pPr>
              <w:spacing w:line="276" w:lineRule="auto"/>
              <w:ind/>
            </w:pPr>
          </w:p>
        </w:tc>
        <w:tc>
          <w:tcPr>
            <w:tcW w:type="dxa" w:w="1302"/>
            <w:tcBorders>
              <w:top w:color="000000" w:sz="4" w:val="single"/>
              <w:left w:color="000000" w:sz="4" w:val="single"/>
              <w:bottom w:color="000000" w:sz="4" w:val="single"/>
              <w:right w:color="000000" w:sz="4" w:val="single"/>
            </w:tcBorders>
            <w:shd w:fill="auto" w:val="clear"/>
          </w:tcPr>
          <w:p w14:paraId="80010000">
            <w:pPr>
              <w:spacing w:line="276" w:lineRule="auto"/>
              <w:ind/>
            </w:pPr>
          </w:p>
        </w:tc>
      </w:tr>
      <w:tr>
        <w:tc>
          <w:tcPr>
            <w:tcW w:type="dxa" w:w="662"/>
            <w:tcBorders>
              <w:top w:color="000000" w:sz="4" w:val="single"/>
              <w:left w:color="000000" w:sz="4" w:val="single"/>
              <w:bottom w:color="000000" w:sz="4" w:val="single"/>
              <w:right w:color="000000" w:sz="4" w:val="single"/>
            </w:tcBorders>
            <w:shd w:fill="auto" w:val="clear"/>
          </w:tcPr>
          <w:p w14:paraId="81010000">
            <w:pPr>
              <w:spacing w:line="276" w:lineRule="auto"/>
              <w:ind/>
              <w:jc w:val="center"/>
            </w:pPr>
            <w:r>
              <w:t>2</w:t>
            </w:r>
          </w:p>
        </w:tc>
        <w:tc>
          <w:tcPr>
            <w:tcW w:type="dxa" w:w="2225"/>
            <w:tcBorders>
              <w:top w:color="000000" w:sz="4" w:val="single"/>
              <w:left w:color="000000" w:sz="4" w:val="single"/>
              <w:bottom w:color="000000" w:sz="4" w:val="single"/>
              <w:right w:color="000000" w:sz="4" w:val="single"/>
            </w:tcBorders>
            <w:shd w:fill="auto" w:val="clear"/>
          </w:tcPr>
          <w:p w14:paraId="82010000">
            <w:pPr>
              <w:spacing w:line="276" w:lineRule="auto"/>
              <w:ind/>
            </w:pPr>
            <w:r>
              <w:t>Погружение в воду с задержкой дыхания</w:t>
            </w:r>
          </w:p>
        </w:tc>
        <w:tc>
          <w:tcPr>
            <w:tcW w:type="dxa" w:w="6224"/>
            <w:tcBorders>
              <w:top w:color="000000" w:sz="4" w:val="single"/>
              <w:left w:color="000000" w:sz="4" w:val="single"/>
              <w:bottom w:color="000000" w:sz="4" w:val="single"/>
              <w:right w:color="000000" w:sz="4" w:val="single"/>
            </w:tcBorders>
            <w:shd w:fill="auto" w:val="clear"/>
          </w:tcPr>
          <w:p w14:paraId="83010000">
            <w:pPr>
              <w:spacing w:line="276" w:lineRule="auto"/>
              <w:ind/>
            </w:pPr>
            <w:r>
              <w:t>1.Повторение ходьбы, бега, прыжков разными темпами в воде</w:t>
            </w:r>
          </w:p>
          <w:p w14:paraId="84010000">
            <w:pPr>
              <w:spacing w:line="276" w:lineRule="auto"/>
              <w:ind/>
            </w:pPr>
            <w:r>
              <w:t>2.Погружение в воду, держась за бортик бассейна, руку друга.</w:t>
            </w:r>
          </w:p>
          <w:p w14:paraId="85010000">
            <w:pPr>
              <w:spacing w:line="276" w:lineRule="auto"/>
              <w:ind/>
            </w:pPr>
            <w:r>
              <w:t>3.Погружение с плавательной доской</w:t>
            </w:r>
          </w:p>
        </w:tc>
        <w:tc>
          <w:tcPr>
            <w:tcW w:type="dxa" w:w="3107"/>
            <w:tcBorders>
              <w:top w:color="000000" w:sz="4" w:val="single"/>
              <w:left w:color="000000" w:sz="4" w:val="single"/>
              <w:bottom w:color="000000" w:sz="4" w:val="single"/>
              <w:right w:color="000000" w:sz="4" w:val="single"/>
            </w:tcBorders>
            <w:shd w:fill="auto" w:val="clear"/>
          </w:tcPr>
          <w:p w14:paraId="86010000">
            <w:pPr>
              <w:spacing w:line="276" w:lineRule="auto"/>
              <w:ind/>
            </w:pPr>
            <w:r>
              <w:t>1.Сед на дно с задержкой в 4-5 сек.</w:t>
            </w:r>
          </w:p>
        </w:tc>
        <w:tc>
          <w:tcPr>
            <w:tcW w:type="dxa" w:w="977"/>
            <w:tcBorders>
              <w:top w:color="000000" w:sz="4" w:val="single"/>
              <w:left w:color="000000" w:sz="4" w:val="single"/>
              <w:bottom w:color="000000" w:sz="4" w:val="single"/>
              <w:right w:color="000000" w:sz="4" w:val="single"/>
            </w:tcBorders>
            <w:shd w:fill="auto" w:val="clear"/>
          </w:tcPr>
          <w:p w14:paraId="87010000">
            <w:pPr>
              <w:spacing w:line="276" w:lineRule="auto"/>
              <w:ind/>
              <w:jc w:val="center"/>
            </w:pPr>
            <w:r>
              <w:t>1</w:t>
            </w:r>
          </w:p>
        </w:tc>
        <w:tc>
          <w:tcPr>
            <w:tcW w:type="dxa" w:w="1233"/>
            <w:tcBorders>
              <w:top w:color="000000" w:sz="4" w:val="single"/>
              <w:left w:color="000000" w:sz="4" w:val="single"/>
              <w:bottom w:color="000000" w:sz="4" w:val="single"/>
              <w:right w:color="000000" w:sz="4" w:val="single"/>
            </w:tcBorders>
            <w:shd w:fill="auto" w:val="clear"/>
          </w:tcPr>
          <w:p w14:paraId="88010000">
            <w:pPr>
              <w:spacing w:line="276" w:lineRule="auto"/>
              <w:ind/>
            </w:pPr>
            <w:r>
              <w:t>14</w:t>
            </w:r>
            <w:r>
              <w:t>.09.</w:t>
            </w:r>
          </w:p>
          <w:p w14:paraId="89010000">
            <w:pPr>
              <w:spacing w:line="276" w:lineRule="auto"/>
              <w:ind/>
            </w:pPr>
          </w:p>
          <w:p w14:paraId="8A010000">
            <w:pPr>
              <w:spacing w:line="276" w:lineRule="auto"/>
              <w:ind/>
            </w:pPr>
          </w:p>
        </w:tc>
        <w:tc>
          <w:tcPr>
            <w:tcW w:type="dxa" w:w="1302"/>
            <w:tcBorders>
              <w:top w:color="000000" w:sz="4" w:val="single"/>
              <w:left w:color="000000" w:sz="4" w:val="single"/>
              <w:bottom w:color="000000" w:sz="4" w:val="single"/>
              <w:right w:color="000000" w:sz="4" w:val="single"/>
            </w:tcBorders>
            <w:shd w:fill="auto" w:val="clear"/>
          </w:tcPr>
          <w:p w14:paraId="8B010000">
            <w:pPr>
              <w:spacing w:line="276" w:lineRule="auto"/>
              <w:ind/>
            </w:pPr>
          </w:p>
        </w:tc>
      </w:tr>
      <w:tr>
        <w:tc>
          <w:tcPr>
            <w:tcW w:type="dxa" w:w="662"/>
            <w:tcBorders>
              <w:top w:color="000000" w:sz="4" w:val="single"/>
              <w:left w:color="000000" w:sz="4" w:val="single"/>
              <w:bottom w:color="000000" w:sz="4" w:val="single"/>
              <w:right w:color="000000" w:sz="4" w:val="single"/>
            </w:tcBorders>
            <w:shd w:fill="auto" w:val="clear"/>
          </w:tcPr>
          <w:p w14:paraId="8C010000">
            <w:pPr>
              <w:spacing w:line="276" w:lineRule="auto"/>
              <w:ind/>
              <w:jc w:val="center"/>
            </w:pPr>
            <w:r>
              <w:t>3</w:t>
            </w:r>
          </w:p>
        </w:tc>
        <w:tc>
          <w:tcPr>
            <w:tcW w:type="dxa" w:w="2225"/>
            <w:tcBorders>
              <w:top w:color="000000" w:sz="4" w:val="single"/>
              <w:left w:color="000000" w:sz="4" w:val="single"/>
              <w:bottom w:color="000000" w:sz="4" w:val="single"/>
              <w:right w:color="000000" w:sz="4" w:val="single"/>
            </w:tcBorders>
            <w:shd w:fill="auto" w:val="clear"/>
          </w:tcPr>
          <w:p w14:paraId="8D010000">
            <w:pPr>
              <w:spacing w:line="276" w:lineRule="auto"/>
              <w:ind/>
            </w:pPr>
            <w:r>
              <w:t>Скольжение по воде на плавательной доске</w:t>
            </w:r>
          </w:p>
        </w:tc>
        <w:tc>
          <w:tcPr>
            <w:tcW w:type="dxa" w:w="6224"/>
            <w:tcBorders>
              <w:top w:color="000000" w:sz="4" w:val="single"/>
              <w:left w:color="000000" w:sz="4" w:val="single"/>
              <w:bottom w:color="000000" w:sz="4" w:val="single"/>
              <w:right w:color="000000" w:sz="4" w:val="single"/>
            </w:tcBorders>
            <w:shd w:fill="auto" w:val="clear"/>
          </w:tcPr>
          <w:p w14:paraId="8E010000">
            <w:pPr>
              <w:spacing w:line="276" w:lineRule="auto"/>
              <w:ind/>
            </w:pPr>
            <w:r>
              <w:t>1.Правильное постановление ног на бортик</w:t>
            </w:r>
          </w:p>
          <w:p w14:paraId="8F010000">
            <w:pPr>
              <w:spacing w:line="276" w:lineRule="auto"/>
              <w:ind/>
            </w:pPr>
            <w:r>
              <w:t>2.Толчок от бортика</w:t>
            </w:r>
          </w:p>
          <w:p w14:paraId="90010000">
            <w:pPr>
              <w:spacing w:line="276" w:lineRule="auto"/>
              <w:ind/>
            </w:pPr>
            <w:r>
              <w:t>3.Держание корпуса на плавательной доске</w:t>
            </w:r>
          </w:p>
        </w:tc>
        <w:tc>
          <w:tcPr>
            <w:tcW w:type="dxa" w:w="3107"/>
            <w:tcBorders>
              <w:top w:color="000000" w:sz="4" w:val="single"/>
              <w:left w:color="000000" w:sz="4" w:val="single"/>
              <w:bottom w:color="000000" w:sz="4" w:val="single"/>
              <w:right w:color="000000" w:sz="4" w:val="single"/>
            </w:tcBorders>
            <w:shd w:fill="auto" w:val="clear"/>
          </w:tcPr>
          <w:p w14:paraId="91010000">
            <w:pPr>
              <w:spacing w:line="276" w:lineRule="auto"/>
              <w:ind/>
            </w:pPr>
            <w:r>
              <w:t>1. «Кто дальше оттолкнется от бортика?»</w:t>
            </w:r>
          </w:p>
        </w:tc>
        <w:tc>
          <w:tcPr>
            <w:tcW w:type="dxa" w:w="977"/>
            <w:tcBorders>
              <w:top w:color="000000" w:sz="4" w:val="single"/>
              <w:left w:color="000000" w:sz="4" w:val="single"/>
              <w:bottom w:color="000000" w:sz="4" w:val="single"/>
              <w:right w:color="000000" w:sz="4" w:val="single"/>
            </w:tcBorders>
            <w:shd w:fill="auto" w:val="clear"/>
          </w:tcPr>
          <w:p w14:paraId="92010000">
            <w:pPr>
              <w:spacing w:line="276" w:lineRule="auto"/>
              <w:ind/>
              <w:jc w:val="center"/>
            </w:pPr>
            <w:r>
              <w:t>1</w:t>
            </w:r>
          </w:p>
        </w:tc>
        <w:tc>
          <w:tcPr>
            <w:tcW w:type="dxa" w:w="1233"/>
            <w:tcBorders>
              <w:top w:color="000000" w:sz="4" w:val="single"/>
              <w:left w:color="000000" w:sz="4" w:val="single"/>
              <w:bottom w:color="000000" w:sz="4" w:val="single"/>
              <w:right w:color="000000" w:sz="4" w:val="single"/>
            </w:tcBorders>
            <w:shd w:fill="auto" w:val="clear"/>
          </w:tcPr>
          <w:p w14:paraId="93010000">
            <w:pPr>
              <w:spacing w:line="276" w:lineRule="auto"/>
              <w:ind/>
            </w:pPr>
            <w:r>
              <w:t>21</w:t>
            </w:r>
            <w:r>
              <w:t>.09.</w:t>
            </w:r>
          </w:p>
          <w:p w14:paraId="94010000">
            <w:pPr>
              <w:spacing w:line="276" w:lineRule="auto"/>
              <w:ind/>
            </w:pPr>
          </w:p>
          <w:p w14:paraId="95010000">
            <w:pPr>
              <w:spacing w:line="276" w:lineRule="auto"/>
              <w:ind/>
            </w:pPr>
          </w:p>
        </w:tc>
        <w:tc>
          <w:tcPr>
            <w:tcW w:type="dxa" w:w="1302"/>
            <w:tcBorders>
              <w:top w:color="000000" w:sz="4" w:val="single"/>
              <w:left w:color="000000" w:sz="4" w:val="single"/>
              <w:bottom w:color="000000" w:sz="4" w:val="single"/>
              <w:right w:color="000000" w:sz="4" w:val="single"/>
            </w:tcBorders>
            <w:shd w:fill="auto" w:val="clear"/>
          </w:tcPr>
          <w:p w14:paraId="96010000">
            <w:pPr>
              <w:spacing w:line="276" w:lineRule="auto"/>
              <w:ind/>
            </w:pPr>
          </w:p>
        </w:tc>
      </w:tr>
      <w:tr>
        <w:trPr>
          <w:trHeight w:hRule="atLeast" w:val="1161"/>
        </w:trPr>
        <w:tc>
          <w:tcPr>
            <w:tcW w:type="dxa" w:w="662"/>
            <w:tcBorders>
              <w:top w:color="000000" w:sz="4" w:val="single"/>
              <w:left w:color="000000" w:sz="4" w:val="single"/>
              <w:bottom w:color="000000" w:sz="4" w:val="single"/>
              <w:right w:color="000000" w:sz="4" w:val="single"/>
            </w:tcBorders>
            <w:shd w:fill="auto" w:val="clear"/>
          </w:tcPr>
          <w:p w14:paraId="97010000">
            <w:pPr>
              <w:spacing w:line="276" w:lineRule="auto"/>
              <w:ind/>
              <w:jc w:val="center"/>
            </w:pPr>
            <w:r>
              <w:t>4</w:t>
            </w:r>
          </w:p>
          <w:p w14:paraId="98010000">
            <w:pPr>
              <w:spacing w:line="276" w:lineRule="auto"/>
              <w:ind/>
              <w:jc w:val="center"/>
            </w:pPr>
            <w:r>
              <w:t>5</w:t>
            </w:r>
          </w:p>
        </w:tc>
        <w:tc>
          <w:tcPr>
            <w:tcW w:type="dxa" w:w="2225"/>
            <w:tcBorders>
              <w:top w:color="000000" w:sz="4" w:val="single"/>
              <w:left w:color="000000" w:sz="4" w:val="single"/>
              <w:bottom w:color="000000" w:sz="4" w:val="single"/>
              <w:right w:color="000000" w:sz="4" w:val="single"/>
            </w:tcBorders>
            <w:shd w:fill="auto" w:val="clear"/>
          </w:tcPr>
          <w:p w14:paraId="99010000">
            <w:pPr>
              <w:spacing w:line="276" w:lineRule="auto"/>
              <w:ind/>
            </w:pPr>
            <w:r>
              <w:t xml:space="preserve">Скольжение по воде на спине и на груди </w:t>
            </w:r>
          </w:p>
        </w:tc>
        <w:tc>
          <w:tcPr>
            <w:tcW w:type="dxa" w:w="6224"/>
            <w:tcBorders>
              <w:top w:color="000000" w:sz="4" w:val="single"/>
              <w:left w:color="000000" w:sz="4" w:val="single"/>
              <w:bottom w:color="000000" w:sz="4" w:val="single"/>
              <w:right w:color="000000" w:sz="4" w:val="single"/>
            </w:tcBorders>
            <w:shd w:fill="auto" w:val="clear"/>
          </w:tcPr>
          <w:p w14:paraId="9A010000">
            <w:pPr>
              <w:spacing w:line="276" w:lineRule="auto"/>
              <w:ind/>
            </w:pPr>
            <w:r>
              <w:t>1.»медуза», «поплавок», «звезда», «стрела» с доской</w:t>
            </w:r>
          </w:p>
          <w:p w14:paraId="9B010000">
            <w:pPr>
              <w:spacing w:line="276" w:lineRule="auto"/>
              <w:ind/>
            </w:pPr>
            <w:r>
              <w:t>2.Скольжение с доской</w:t>
            </w:r>
          </w:p>
          <w:p w14:paraId="9C010000">
            <w:pPr>
              <w:spacing w:line="276" w:lineRule="auto"/>
              <w:ind/>
            </w:pPr>
            <w:r>
              <w:t>3.Скольжение без доски</w:t>
            </w:r>
          </w:p>
        </w:tc>
        <w:tc>
          <w:tcPr>
            <w:tcW w:type="dxa" w:w="3107"/>
            <w:tcBorders>
              <w:top w:color="000000" w:sz="4" w:val="single"/>
              <w:left w:color="000000" w:sz="4" w:val="single"/>
              <w:bottom w:color="000000" w:sz="4" w:val="single"/>
              <w:right w:color="000000" w:sz="4" w:val="single"/>
            </w:tcBorders>
            <w:shd w:fill="auto" w:val="clear"/>
          </w:tcPr>
          <w:p w14:paraId="9D010000">
            <w:pPr>
              <w:spacing w:line="276" w:lineRule="auto"/>
              <w:ind/>
            </w:pPr>
            <w:r>
              <w:t>1.Упражнение «Стрела» на дальность(5-6м)</w:t>
            </w:r>
          </w:p>
        </w:tc>
        <w:tc>
          <w:tcPr>
            <w:tcW w:type="dxa" w:w="977"/>
            <w:tcBorders>
              <w:top w:color="000000" w:sz="4" w:val="single"/>
              <w:left w:color="000000" w:sz="4" w:val="single"/>
              <w:bottom w:color="000000" w:sz="4" w:val="single"/>
              <w:right w:color="000000" w:sz="4" w:val="single"/>
            </w:tcBorders>
            <w:shd w:fill="auto" w:val="clear"/>
          </w:tcPr>
          <w:p w14:paraId="9E010000">
            <w:pPr>
              <w:spacing w:line="276" w:lineRule="auto"/>
              <w:ind/>
              <w:jc w:val="center"/>
            </w:pPr>
          </w:p>
          <w:p w14:paraId="9F010000">
            <w:pPr>
              <w:spacing w:line="276" w:lineRule="auto"/>
              <w:ind/>
              <w:jc w:val="center"/>
            </w:pPr>
            <w:r>
              <w:t>2</w:t>
            </w:r>
          </w:p>
        </w:tc>
        <w:tc>
          <w:tcPr>
            <w:tcW w:type="dxa" w:w="1233"/>
            <w:tcBorders>
              <w:top w:color="000000" w:sz="4" w:val="single"/>
              <w:left w:color="000000" w:sz="4" w:val="single"/>
              <w:bottom w:color="000000" w:sz="4" w:val="single"/>
              <w:right w:color="000000" w:sz="4" w:val="single"/>
            </w:tcBorders>
            <w:shd w:fill="auto" w:val="clear"/>
          </w:tcPr>
          <w:p w14:paraId="A0010000">
            <w:pPr>
              <w:spacing w:line="276" w:lineRule="auto"/>
              <w:ind/>
            </w:pPr>
            <w:r>
              <w:t>28</w:t>
            </w:r>
            <w:r>
              <w:t>.09.</w:t>
            </w:r>
          </w:p>
          <w:p w14:paraId="A1010000">
            <w:pPr>
              <w:spacing w:line="276" w:lineRule="auto"/>
              <w:ind/>
            </w:pPr>
          </w:p>
          <w:p w14:paraId="A2010000">
            <w:pPr>
              <w:spacing w:line="276" w:lineRule="auto"/>
              <w:ind/>
            </w:pPr>
            <w:r>
              <w:t>5.10</w:t>
            </w:r>
          </w:p>
          <w:p w14:paraId="A3010000">
            <w:pPr>
              <w:spacing w:line="276" w:lineRule="auto"/>
              <w:ind/>
            </w:pPr>
          </w:p>
        </w:tc>
        <w:tc>
          <w:tcPr>
            <w:tcW w:type="dxa" w:w="1302"/>
            <w:tcBorders>
              <w:top w:color="000000" w:sz="4" w:val="single"/>
              <w:left w:color="000000" w:sz="4" w:val="single"/>
              <w:bottom w:color="000000" w:sz="4" w:val="single"/>
              <w:right w:color="000000" w:sz="4" w:val="single"/>
            </w:tcBorders>
            <w:shd w:fill="auto" w:val="clear"/>
          </w:tcPr>
          <w:p w14:paraId="A4010000">
            <w:pPr>
              <w:spacing w:line="276" w:lineRule="auto"/>
              <w:ind/>
            </w:pPr>
          </w:p>
        </w:tc>
      </w:tr>
      <w:tr>
        <w:tc>
          <w:tcPr>
            <w:tcW w:type="dxa" w:w="662"/>
            <w:tcBorders>
              <w:top w:color="000000" w:sz="4" w:val="single"/>
              <w:left w:color="000000" w:sz="4" w:val="single"/>
              <w:bottom w:color="000000" w:sz="4" w:val="single"/>
              <w:right w:color="000000" w:sz="4" w:val="single"/>
            </w:tcBorders>
            <w:shd w:fill="auto" w:val="clear"/>
          </w:tcPr>
          <w:p w14:paraId="A5010000">
            <w:pPr>
              <w:spacing w:line="276" w:lineRule="auto"/>
              <w:ind/>
              <w:jc w:val="center"/>
            </w:pPr>
            <w:r>
              <w:t>6</w:t>
            </w:r>
          </w:p>
        </w:tc>
        <w:tc>
          <w:tcPr>
            <w:tcW w:type="dxa" w:w="2225"/>
            <w:tcBorders>
              <w:top w:color="000000" w:sz="4" w:val="single"/>
              <w:left w:color="000000" w:sz="4" w:val="single"/>
              <w:bottom w:color="000000" w:sz="4" w:val="single"/>
              <w:right w:color="000000" w:sz="4" w:val="single"/>
            </w:tcBorders>
            <w:shd w:fill="auto" w:val="clear"/>
          </w:tcPr>
          <w:p w14:paraId="A6010000">
            <w:pPr>
              <w:spacing w:line="276" w:lineRule="auto"/>
              <w:ind/>
            </w:pPr>
            <w:r>
              <w:t>Скольжение по воде на спине</w:t>
            </w:r>
          </w:p>
        </w:tc>
        <w:tc>
          <w:tcPr>
            <w:tcW w:type="dxa" w:w="6224"/>
            <w:tcBorders>
              <w:top w:color="000000" w:sz="4" w:val="single"/>
              <w:left w:color="000000" w:sz="4" w:val="single"/>
              <w:bottom w:color="000000" w:sz="4" w:val="single"/>
              <w:right w:color="000000" w:sz="4" w:val="single"/>
            </w:tcBorders>
            <w:shd w:fill="auto" w:val="clear"/>
          </w:tcPr>
          <w:p w14:paraId="A7010000">
            <w:pPr>
              <w:spacing w:line="276" w:lineRule="auto"/>
              <w:ind/>
              <w:jc w:val="both"/>
            </w:pPr>
            <w:r>
              <w:t>1.Работа с поддержкой в парах</w:t>
            </w:r>
          </w:p>
          <w:p w14:paraId="A8010000">
            <w:pPr>
              <w:spacing w:line="276" w:lineRule="auto"/>
              <w:ind/>
              <w:jc w:val="both"/>
            </w:pPr>
            <w:r>
              <w:t>2. «Паровоз»</w:t>
            </w:r>
          </w:p>
          <w:p w14:paraId="A9010000">
            <w:pPr>
              <w:spacing w:line="276" w:lineRule="auto"/>
              <w:ind/>
              <w:jc w:val="both"/>
            </w:pPr>
            <w:r>
              <w:t>3.Скольжение по воде на спине, доску держать в руках</w:t>
            </w:r>
          </w:p>
          <w:p w14:paraId="AA010000">
            <w:pPr>
              <w:spacing w:line="276" w:lineRule="auto"/>
              <w:ind/>
              <w:jc w:val="both"/>
            </w:pPr>
            <w:r>
              <w:t>4.Игра «найди игрушку»</w:t>
            </w:r>
          </w:p>
        </w:tc>
        <w:tc>
          <w:tcPr>
            <w:tcW w:type="dxa" w:w="3107"/>
            <w:tcBorders>
              <w:top w:color="000000" w:sz="4" w:val="single"/>
              <w:left w:color="000000" w:sz="4" w:val="single"/>
              <w:bottom w:color="000000" w:sz="4" w:val="single"/>
              <w:right w:color="000000" w:sz="4" w:val="single"/>
            </w:tcBorders>
            <w:shd w:fill="auto" w:val="clear"/>
          </w:tcPr>
          <w:p w14:paraId="AB010000">
            <w:pPr>
              <w:spacing w:line="276" w:lineRule="auto"/>
              <w:ind/>
            </w:pPr>
            <w:r>
              <w:t>1.Упражнение «Стрела» на дальность на спине (5-6метров)</w:t>
            </w:r>
          </w:p>
        </w:tc>
        <w:tc>
          <w:tcPr>
            <w:tcW w:type="dxa" w:w="977"/>
            <w:tcBorders>
              <w:top w:color="000000" w:sz="4" w:val="single"/>
              <w:left w:color="000000" w:sz="4" w:val="single"/>
              <w:bottom w:color="000000" w:sz="4" w:val="single"/>
              <w:right w:color="000000" w:sz="4" w:val="single"/>
            </w:tcBorders>
            <w:shd w:fill="auto" w:val="clear"/>
          </w:tcPr>
          <w:p w14:paraId="AC010000">
            <w:pPr>
              <w:spacing w:line="276" w:lineRule="auto"/>
              <w:ind/>
              <w:jc w:val="center"/>
            </w:pPr>
            <w:r>
              <w:t>1</w:t>
            </w:r>
          </w:p>
        </w:tc>
        <w:tc>
          <w:tcPr>
            <w:tcW w:type="dxa" w:w="1233"/>
            <w:tcBorders>
              <w:top w:color="000000" w:sz="4" w:val="single"/>
              <w:left w:color="000000" w:sz="4" w:val="single"/>
              <w:bottom w:color="000000" w:sz="4" w:val="single"/>
              <w:right w:color="000000" w:sz="4" w:val="single"/>
            </w:tcBorders>
            <w:shd w:fill="auto" w:val="clear"/>
          </w:tcPr>
          <w:p w14:paraId="AD010000">
            <w:pPr>
              <w:spacing w:line="276" w:lineRule="auto"/>
              <w:ind/>
            </w:pPr>
            <w:r>
              <w:t>12</w:t>
            </w:r>
            <w:r>
              <w:t>.10.</w:t>
            </w:r>
          </w:p>
          <w:p w14:paraId="AE010000">
            <w:pPr>
              <w:spacing w:line="276" w:lineRule="auto"/>
              <w:ind/>
            </w:pPr>
          </w:p>
          <w:p w14:paraId="AF010000">
            <w:pPr>
              <w:spacing w:line="276" w:lineRule="auto"/>
              <w:ind/>
            </w:pPr>
          </w:p>
          <w:p w14:paraId="B0010000">
            <w:pPr>
              <w:spacing w:line="276" w:lineRule="auto"/>
              <w:ind/>
            </w:pPr>
          </w:p>
        </w:tc>
        <w:tc>
          <w:tcPr>
            <w:tcW w:type="dxa" w:w="1302"/>
            <w:tcBorders>
              <w:top w:color="000000" w:sz="4" w:val="single"/>
              <w:left w:color="000000" w:sz="4" w:val="single"/>
              <w:bottom w:color="000000" w:sz="4" w:val="single"/>
              <w:right w:color="000000" w:sz="4" w:val="single"/>
            </w:tcBorders>
            <w:shd w:fill="auto" w:val="clear"/>
          </w:tcPr>
          <w:p w14:paraId="B1010000">
            <w:pPr>
              <w:spacing w:line="276" w:lineRule="auto"/>
              <w:ind/>
            </w:pPr>
          </w:p>
        </w:tc>
      </w:tr>
      <w:tr>
        <w:tc>
          <w:tcPr>
            <w:tcW w:type="dxa" w:w="662"/>
            <w:tcBorders>
              <w:top w:color="000000" w:sz="4" w:val="single"/>
              <w:left w:color="000000" w:sz="4" w:val="single"/>
              <w:bottom w:color="000000" w:sz="4" w:val="single"/>
              <w:right w:color="000000" w:sz="4" w:val="single"/>
            </w:tcBorders>
            <w:shd w:fill="auto" w:val="clear"/>
          </w:tcPr>
          <w:p w14:paraId="B2010000">
            <w:pPr>
              <w:spacing w:line="276" w:lineRule="auto"/>
              <w:ind/>
              <w:jc w:val="center"/>
            </w:pPr>
            <w:r>
              <w:t>7</w:t>
            </w:r>
          </w:p>
          <w:p w14:paraId="B3010000">
            <w:pPr>
              <w:spacing w:line="276" w:lineRule="auto"/>
              <w:ind/>
              <w:jc w:val="center"/>
            </w:pPr>
            <w:r>
              <w:t>8</w:t>
            </w:r>
          </w:p>
        </w:tc>
        <w:tc>
          <w:tcPr>
            <w:tcW w:type="dxa" w:w="2225"/>
            <w:tcBorders>
              <w:top w:color="000000" w:sz="4" w:val="single"/>
              <w:left w:color="000000" w:sz="4" w:val="single"/>
              <w:bottom w:color="000000" w:sz="4" w:val="single"/>
              <w:right w:color="000000" w:sz="4" w:val="single"/>
            </w:tcBorders>
            <w:shd w:fill="auto" w:val="clear"/>
          </w:tcPr>
          <w:p w14:paraId="B4010000">
            <w:pPr>
              <w:spacing w:line="276" w:lineRule="auto"/>
              <w:ind/>
            </w:pPr>
            <w:r>
              <w:t>Скольжение по воде на груди и на спине без поддержки</w:t>
            </w:r>
          </w:p>
        </w:tc>
        <w:tc>
          <w:tcPr>
            <w:tcW w:type="dxa" w:w="6224"/>
            <w:tcBorders>
              <w:top w:color="000000" w:sz="4" w:val="single"/>
              <w:left w:color="000000" w:sz="4" w:val="single"/>
              <w:bottom w:color="000000" w:sz="4" w:val="single"/>
              <w:right w:color="000000" w:sz="4" w:val="single"/>
            </w:tcBorders>
            <w:shd w:fill="auto" w:val="clear"/>
          </w:tcPr>
          <w:p w14:paraId="B5010000">
            <w:pPr>
              <w:spacing w:line="276" w:lineRule="auto"/>
              <w:ind/>
            </w:pPr>
            <w:r>
              <w:t>1. Скольжение по воде на груди,  спине</w:t>
            </w:r>
          </w:p>
          <w:p w14:paraId="B6010000">
            <w:pPr>
              <w:spacing w:line="276" w:lineRule="auto"/>
              <w:ind/>
            </w:pPr>
            <w:r>
              <w:t>2.Игра «Паровоз»</w:t>
            </w:r>
          </w:p>
          <w:p w14:paraId="B7010000">
            <w:pPr>
              <w:spacing w:line="276" w:lineRule="auto"/>
              <w:ind/>
            </w:pPr>
            <w:r>
              <w:t>3.Задержка дыхания на длительность</w:t>
            </w:r>
          </w:p>
          <w:p w14:paraId="B8010000">
            <w:pPr>
              <w:spacing w:line="276" w:lineRule="auto"/>
              <w:ind/>
            </w:pPr>
            <w:r>
              <w:t>4. Игра «Кто вперед меня найдет»</w:t>
            </w:r>
          </w:p>
        </w:tc>
        <w:tc>
          <w:tcPr>
            <w:tcW w:type="dxa" w:w="3107"/>
            <w:tcBorders>
              <w:top w:color="000000" w:sz="4" w:val="single"/>
              <w:left w:color="000000" w:sz="4" w:val="single"/>
              <w:bottom w:color="000000" w:sz="4" w:val="single"/>
              <w:right w:color="000000" w:sz="4" w:val="single"/>
            </w:tcBorders>
            <w:shd w:fill="auto" w:val="clear"/>
          </w:tcPr>
          <w:p w14:paraId="B9010000">
            <w:pPr>
              <w:spacing w:line="276" w:lineRule="auto"/>
              <w:ind/>
            </w:pPr>
            <w:r>
              <w:t>1. «Пузырь» на длительность задержки дыхания</w:t>
            </w:r>
          </w:p>
        </w:tc>
        <w:tc>
          <w:tcPr>
            <w:tcW w:type="dxa" w:w="977"/>
            <w:tcBorders>
              <w:top w:color="000000" w:sz="4" w:val="single"/>
              <w:left w:color="000000" w:sz="4" w:val="single"/>
              <w:bottom w:color="000000" w:sz="4" w:val="single"/>
              <w:right w:color="000000" w:sz="4" w:val="single"/>
            </w:tcBorders>
            <w:shd w:fill="auto" w:val="clear"/>
          </w:tcPr>
          <w:p w14:paraId="BA010000">
            <w:pPr>
              <w:spacing w:line="276" w:lineRule="auto"/>
              <w:ind/>
              <w:jc w:val="center"/>
            </w:pPr>
            <w:r>
              <w:t>2</w:t>
            </w:r>
          </w:p>
        </w:tc>
        <w:tc>
          <w:tcPr>
            <w:tcW w:type="dxa" w:w="1233"/>
            <w:tcBorders>
              <w:top w:color="000000" w:sz="4" w:val="single"/>
              <w:left w:color="000000" w:sz="4" w:val="single"/>
              <w:bottom w:color="000000" w:sz="4" w:val="single"/>
              <w:right w:color="000000" w:sz="4" w:val="single"/>
            </w:tcBorders>
            <w:shd w:fill="auto" w:val="clear"/>
          </w:tcPr>
          <w:p w14:paraId="BB010000">
            <w:pPr>
              <w:spacing w:line="276" w:lineRule="auto"/>
              <w:ind/>
            </w:pPr>
            <w:r>
              <w:t>19</w:t>
            </w:r>
            <w:r>
              <w:t>.10.</w:t>
            </w:r>
          </w:p>
          <w:p w14:paraId="BC010000">
            <w:pPr>
              <w:spacing w:line="276" w:lineRule="auto"/>
              <w:ind/>
            </w:pPr>
          </w:p>
          <w:p w14:paraId="BD010000">
            <w:pPr>
              <w:spacing w:line="276" w:lineRule="auto"/>
              <w:ind/>
            </w:pPr>
            <w:r>
              <w:t>26</w:t>
            </w:r>
            <w:r>
              <w:t>.10.</w:t>
            </w:r>
          </w:p>
          <w:p w14:paraId="BE010000">
            <w:pPr>
              <w:spacing w:line="276" w:lineRule="auto"/>
              <w:ind/>
            </w:pPr>
          </w:p>
        </w:tc>
        <w:tc>
          <w:tcPr>
            <w:tcW w:type="dxa" w:w="1302"/>
            <w:tcBorders>
              <w:top w:color="000000" w:sz="4" w:val="single"/>
              <w:left w:color="000000" w:sz="4" w:val="single"/>
              <w:bottom w:color="000000" w:sz="4" w:val="single"/>
              <w:right w:color="000000" w:sz="4" w:val="single"/>
            </w:tcBorders>
            <w:shd w:fill="auto" w:val="clear"/>
          </w:tcPr>
          <w:p w14:paraId="BF010000">
            <w:pPr>
              <w:spacing w:line="276" w:lineRule="auto"/>
              <w:ind/>
            </w:pPr>
          </w:p>
        </w:tc>
      </w:tr>
      <w:tr>
        <w:tc>
          <w:tcPr>
            <w:tcW w:type="dxa" w:w="662"/>
            <w:tcBorders>
              <w:top w:color="000000" w:sz="4" w:val="single"/>
              <w:left w:color="000000" w:sz="4" w:val="single"/>
              <w:bottom w:color="000000" w:sz="4" w:val="single"/>
              <w:right w:color="000000" w:sz="4" w:val="single"/>
            </w:tcBorders>
            <w:shd w:fill="auto" w:val="clear"/>
          </w:tcPr>
          <w:p w14:paraId="C0010000">
            <w:pPr>
              <w:spacing w:line="276" w:lineRule="auto"/>
              <w:ind/>
              <w:jc w:val="center"/>
            </w:pPr>
            <w:r>
              <w:t>9</w:t>
            </w:r>
          </w:p>
        </w:tc>
        <w:tc>
          <w:tcPr>
            <w:tcW w:type="dxa" w:w="2225"/>
            <w:tcBorders>
              <w:top w:color="000000" w:sz="4" w:val="single"/>
              <w:left w:color="000000" w:sz="4" w:val="single"/>
              <w:bottom w:color="000000" w:sz="4" w:val="single"/>
              <w:right w:color="000000" w:sz="4" w:val="single"/>
            </w:tcBorders>
            <w:shd w:fill="auto" w:val="clear"/>
          </w:tcPr>
          <w:p w14:paraId="C1010000">
            <w:pPr>
              <w:spacing w:line="276" w:lineRule="auto"/>
              <w:ind/>
            </w:pPr>
            <w:r>
              <w:t>Контрольное скольжение</w:t>
            </w:r>
          </w:p>
        </w:tc>
        <w:tc>
          <w:tcPr>
            <w:tcW w:type="dxa" w:w="6224"/>
            <w:tcBorders>
              <w:top w:color="000000" w:sz="4" w:val="single"/>
              <w:left w:color="000000" w:sz="4" w:val="single"/>
              <w:bottom w:color="000000" w:sz="4" w:val="single"/>
              <w:right w:color="000000" w:sz="4" w:val="single"/>
            </w:tcBorders>
            <w:shd w:fill="auto" w:val="clear"/>
          </w:tcPr>
          <w:p w14:paraId="C2010000">
            <w:pPr>
              <w:spacing w:line="276" w:lineRule="auto"/>
              <w:ind/>
            </w:pPr>
            <w:r>
              <w:t>Контрольное скольжение по воде на груди и на спине с поддержкой плавательной доски</w:t>
            </w:r>
          </w:p>
        </w:tc>
        <w:tc>
          <w:tcPr>
            <w:tcW w:type="dxa" w:w="3107"/>
            <w:tcBorders>
              <w:top w:color="000000" w:sz="4" w:val="single"/>
              <w:left w:color="000000" w:sz="4" w:val="single"/>
              <w:bottom w:color="000000" w:sz="4" w:val="single"/>
              <w:right w:color="000000" w:sz="4" w:val="single"/>
            </w:tcBorders>
            <w:shd w:fill="auto" w:val="clear"/>
          </w:tcPr>
          <w:p w14:paraId="C3010000">
            <w:pPr>
              <w:spacing w:line="276" w:lineRule="auto"/>
              <w:ind/>
            </w:pPr>
            <w:r>
              <w:t>1.обратить внимание на горизонтальное  положение тела</w:t>
            </w:r>
          </w:p>
        </w:tc>
        <w:tc>
          <w:tcPr>
            <w:tcW w:type="dxa" w:w="977"/>
            <w:tcBorders>
              <w:top w:color="000000" w:sz="4" w:val="single"/>
              <w:left w:color="000000" w:sz="4" w:val="single"/>
              <w:bottom w:color="000000" w:sz="4" w:val="single"/>
              <w:right w:color="000000" w:sz="4" w:val="single"/>
            </w:tcBorders>
            <w:shd w:fill="auto" w:val="clear"/>
          </w:tcPr>
          <w:p w14:paraId="C4010000">
            <w:pPr>
              <w:spacing w:line="276" w:lineRule="auto"/>
              <w:ind/>
              <w:jc w:val="center"/>
            </w:pPr>
          </w:p>
          <w:p w14:paraId="C5010000">
            <w:pPr>
              <w:spacing w:line="276" w:lineRule="auto"/>
              <w:ind/>
              <w:jc w:val="center"/>
            </w:pPr>
            <w:r>
              <w:t>1</w:t>
            </w:r>
          </w:p>
        </w:tc>
        <w:tc>
          <w:tcPr>
            <w:tcW w:type="dxa" w:w="1233"/>
            <w:tcBorders>
              <w:top w:color="000000" w:sz="4" w:val="single"/>
              <w:left w:color="000000" w:sz="4" w:val="single"/>
              <w:bottom w:color="000000" w:sz="4" w:val="single"/>
              <w:right w:color="000000" w:sz="4" w:val="single"/>
            </w:tcBorders>
            <w:shd w:fill="auto" w:val="clear"/>
          </w:tcPr>
          <w:p w14:paraId="C6010000">
            <w:pPr>
              <w:spacing w:line="276" w:lineRule="auto"/>
              <w:ind/>
            </w:pPr>
            <w:r>
              <w:t>9.11</w:t>
            </w:r>
          </w:p>
          <w:p w14:paraId="C7010000">
            <w:pPr>
              <w:spacing w:line="276" w:lineRule="auto"/>
              <w:ind/>
            </w:pPr>
          </w:p>
        </w:tc>
        <w:tc>
          <w:tcPr>
            <w:tcW w:type="dxa" w:w="1302"/>
            <w:tcBorders>
              <w:top w:color="000000" w:sz="4" w:val="single"/>
              <w:left w:color="000000" w:sz="4" w:val="single"/>
              <w:bottom w:color="000000" w:sz="4" w:val="single"/>
              <w:right w:color="000000" w:sz="4" w:val="single"/>
            </w:tcBorders>
            <w:shd w:fill="auto" w:val="clear"/>
          </w:tcPr>
          <w:p w14:paraId="C8010000">
            <w:pPr>
              <w:spacing w:line="276" w:lineRule="auto"/>
              <w:ind/>
            </w:pPr>
          </w:p>
        </w:tc>
      </w:tr>
    </w:tbl>
    <w:p w14:paraId="C9010000">
      <w:pPr>
        <w:ind/>
        <w:jc w:val="center"/>
        <w:rPr>
          <w:b w:val="1"/>
        </w:rPr>
      </w:pPr>
      <w:r>
        <w:rPr>
          <w:b w:val="1"/>
        </w:rPr>
        <w:t xml:space="preserve"> Раздел №2 Тема: Плавание кролем на груди и  на спине</w:t>
      </w:r>
    </w:p>
    <w:tbl>
      <w:tblPr>
        <w:tblStyle w:val="Style_2"/>
        <w:tblInd w:type="dxa" w:w="-25"/>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748"/>
        <w:gridCol w:w="2240"/>
        <w:gridCol w:w="6122"/>
        <w:gridCol w:w="3107"/>
        <w:gridCol w:w="971"/>
        <w:gridCol w:w="1245"/>
        <w:gridCol w:w="1296"/>
      </w:tblGrid>
      <w:tr>
        <w:trPr>
          <w:trHeight w:hRule="atLeast" w:val="359"/>
        </w:trPr>
        <w:tc>
          <w:tcPr>
            <w:tcW w:type="dxa" w:w="15729"/>
            <w:gridSpan w:val="7"/>
            <w:tcBorders>
              <w:top w:color="000000" w:sz="4" w:val="single"/>
              <w:left w:color="000000" w:sz="4" w:val="single"/>
              <w:bottom w:color="000000" w:sz="4" w:val="single"/>
              <w:right w:color="000000" w:sz="4" w:val="single"/>
            </w:tcBorders>
          </w:tcPr>
          <w:p w14:paraId="CA010000">
            <w:pPr>
              <w:rPr>
                <w:b w:val="1"/>
              </w:rPr>
            </w:pPr>
            <w:r>
              <w:rPr>
                <w:b w:val="1"/>
              </w:rPr>
              <w:t>Планируемые результаты:</w:t>
            </w:r>
          </w:p>
        </w:tc>
      </w:tr>
      <w:tr>
        <w:trPr>
          <w:trHeight w:hRule="atLeast" w:val="412"/>
        </w:trPr>
        <w:tc>
          <w:tcPr>
            <w:tcW w:type="dxa" w:w="15729"/>
            <w:gridSpan w:val="7"/>
            <w:tcBorders>
              <w:top w:color="000000" w:sz="4" w:val="single"/>
              <w:left w:color="000000" w:sz="4" w:val="single"/>
              <w:bottom w:color="000000" w:sz="4" w:val="single"/>
              <w:right w:color="000000" w:sz="4" w:val="single"/>
            </w:tcBorders>
          </w:tcPr>
          <w:p w14:paraId="CB010000">
            <w:pPr>
              <w:ind/>
              <w:jc w:val="both"/>
            </w:pPr>
            <w:r>
              <w:rPr>
                <w:b w:val="1"/>
                <w:i w:val="1"/>
                <w:u w:val="single"/>
              </w:rPr>
              <w:t>Коммуникативные:</w:t>
            </w:r>
            <w:r>
              <w:rPr>
                <w:b w:val="1"/>
              </w:rPr>
              <w:t xml:space="preserve"> </w:t>
            </w:r>
            <w:r>
              <w:t>обеспечивать бесконфликтную совместную работу, слушать и слышать друг друга.</w:t>
            </w:r>
          </w:p>
          <w:p w14:paraId="CC010000">
            <w:pPr>
              <w:ind/>
              <w:jc w:val="both"/>
            </w:pPr>
            <w:r>
              <w:rPr>
                <w:b w:val="1"/>
                <w:i w:val="1"/>
                <w:u w:val="single"/>
              </w:rPr>
              <w:t>Регулятивные</w:t>
            </w:r>
            <w:r>
              <w:t>:</w:t>
            </w:r>
            <w:r>
              <w:t xml:space="preserve"> </w:t>
            </w:r>
            <w:r>
              <w:t>адекватно понимать оценку взрослого и сверстника, сохранять заданную цель</w:t>
            </w:r>
          </w:p>
          <w:p w14:paraId="CD010000">
            <w:pPr>
              <w:ind/>
              <w:jc w:val="both"/>
            </w:pPr>
            <w:r>
              <w:rPr>
                <w:b w:val="1"/>
                <w:i w:val="1"/>
                <w:u w:val="single"/>
              </w:rPr>
              <w:t>Познавательные</w:t>
            </w:r>
            <w:r>
              <w:t>: проходить контрольно- нормативную аттестацию на 25м</w:t>
            </w:r>
          </w:p>
          <w:p w14:paraId="CE010000">
            <w:pPr>
              <w:ind/>
              <w:jc w:val="both"/>
              <w:rPr>
                <w:b w:val="1"/>
              </w:rPr>
            </w:pPr>
            <w:r>
              <w:rPr>
                <w:b w:val="1"/>
                <w:i w:val="1"/>
                <w:u w:val="single"/>
              </w:rPr>
              <w:t>Личностные:</w:t>
            </w:r>
            <w:r>
              <w:rPr>
                <w:b w:val="1"/>
              </w:rPr>
              <w:t xml:space="preserve"> </w:t>
            </w:r>
            <w:r>
              <w:t>развитие этических чувств, доброжелательности и эмоционально-нравственной отзывчивости,  развитие самостоятельности и личной ответственности.</w:t>
            </w:r>
            <w:r>
              <w:rPr>
                <w:b w:val="1"/>
              </w:rPr>
              <w:t xml:space="preserve">  </w:t>
            </w:r>
          </w:p>
        </w:tc>
      </w:tr>
      <w:tr>
        <w:trPr>
          <w:trHeight w:hRule="atLeast" w:val="298"/>
        </w:trPr>
        <w:tc>
          <w:tcPr>
            <w:tcW w:type="dxa" w:w="748"/>
            <w:vMerge w:val="restart"/>
            <w:tcBorders>
              <w:top w:color="000000" w:sz="4" w:val="single"/>
              <w:left w:color="000000" w:sz="4" w:val="single"/>
              <w:bottom w:color="000000" w:sz="4" w:val="single"/>
              <w:right w:color="000000" w:sz="4" w:val="single"/>
            </w:tcBorders>
            <w:shd w:fill="auto" w:val="clear"/>
          </w:tcPr>
          <w:p w14:paraId="CF010000">
            <w:pPr>
              <w:ind/>
              <w:jc w:val="center"/>
              <w:rPr>
                <w:b w:val="1"/>
              </w:rPr>
            </w:pPr>
            <w:r>
              <w:rPr>
                <w:b w:val="1"/>
              </w:rPr>
              <w:t>№ п</w:t>
            </w:r>
            <w:r>
              <w:rPr>
                <w:b w:val="1"/>
              </w:rPr>
              <w:t>/</w:t>
            </w:r>
            <w:r>
              <w:rPr>
                <w:b w:val="1"/>
              </w:rPr>
              <w:t>п</w:t>
            </w:r>
          </w:p>
        </w:tc>
        <w:tc>
          <w:tcPr>
            <w:tcW w:type="dxa" w:w="2240"/>
            <w:vMerge w:val="restart"/>
            <w:tcBorders>
              <w:top w:color="000000" w:sz="4" w:val="single"/>
              <w:left w:color="000000" w:sz="4" w:val="single"/>
              <w:bottom w:color="000000" w:sz="4" w:val="single"/>
              <w:right w:color="000000" w:sz="4" w:val="single"/>
            </w:tcBorders>
            <w:shd w:fill="auto" w:val="clear"/>
          </w:tcPr>
          <w:p w14:paraId="D0010000">
            <w:pPr>
              <w:ind/>
              <w:jc w:val="center"/>
              <w:rPr>
                <w:b w:val="1"/>
              </w:rPr>
            </w:pPr>
            <w:r>
              <w:rPr>
                <w:b w:val="1"/>
              </w:rPr>
              <w:t>Тема урока</w:t>
            </w:r>
          </w:p>
        </w:tc>
        <w:tc>
          <w:tcPr>
            <w:tcW w:type="dxa" w:w="6122"/>
            <w:vMerge w:val="restart"/>
            <w:tcBorders>
              <w:top w:color="000000" w:sz="4" w:val="single"/>
              <w:left w:color="000000" w:sz="4" w:val="single"/>
              <w:bottom w:color="000000" w:sz="4" w:val="single"/>
              <w:right w:color="000000" w:sz="4" w:val="single"/>
            </w:tcBorders>
            <w:shd w:fill="auto" w:val="clear"/>
          </w:tcPr>
          <w:p w14:paraId="D1010000">
            <w:pPr>
              <w:ind/>
              <w:jc w:val="center"/>
              <w:rPr>
                <w:b w:val="1"/>
              </w:rPr>
            </w:pPr>
            <w:r>
              <w:rPr>
                <w:b w:val="1"/>
              </w:rPr>
              <w:t>Основное содержание</w:t>
            </w:r>
          </w:p>
        </w:tc>
        <w:tc>
          <w:tcPr>
            <w:tcW w:type="dxa" w:w="3107"/>
            <w:vMerge w:val="restart"/>
            <w:tcBorders>
              <w:top w:color="000000" w:sz="4" w:val="single"/>
              <w:left w:color="000000" w:sz="4" w:val="single"/>
              <w:bottom w:color="000000" w:sz="4" w:val="single"/>
              <w:right w:color="000000" w:sz="4" w:val="single"/>
            </w:tcBorders>
            <w:shd w:fill="auto" w:val="clear"/>
          </w:tcPr>
          <w:p w14:paraId="D2010000">
            <w:pPr>
              <w:ind/>
              <w:jc w:val="center"/>
              <w:rPr>
                <w:b w:val="1"/>
              </w:rPr>
            </w:pPr>
            <w:r>
              <w:rPr>
                <w:b w:val="1"/>
              </w:rPr>
              <w:t>Контроль</w:t>
            </w:r>
          </w:p>
        </w:tc>
        <w:tc>
          <w:tcPr>
            <w:tcW w:type="dxa" w:w="971"/>
            <w:vMerge w:val="restart"/>
            <w:tcBorders>
              <w:top w:color="000000" w:sz="4" w:val="single"/>
              <w:left w:color="000000" w:sz="4" w:val="single"/>
              <w:bottom w:color="000000" w:sz="4" w:val="single"/>
              <w:right w:color="000000" w:sz="4" w:val="single"/>
            </w:tcBorders>
            <w:shd w:fill="auto" w:val="clear"/>
          </w:tcPr>
          <w:p w14:paraId="D3010000">
            <w:pPr>
              <w:ind/>
              <w:jc w:val="center"/>
              <w:rPr>
                <w:b w:val="1"/>
              </w:rPr>
            </w:pPr>
            <w:r>
              <w:rPr>
                <w:b w:val="1"/>
              </w:rPr>
              <w:t>Кол. часов</w:t>
            </w:r>
          </w:p>
        </w:tc>
        <w:tc>
          <w:tcPr>
            <w:tcW w:type="dxa" w:w="2541"/>
            <w:gridSpan w:val="2"/>
            <w:tcBorders>
              <w:top w:color="000000" w:sz="4" w:val="single"/>
              <w:left w:color="000000" w:sz="4" w:val="single"/>
              <w:bottom w:color="000000" w:sz="4" w:val="single"/>
              <w:right w:color="000000" w:sz="4" w:val="single"/>
            </w:tcBorders>
            <w:shd w:fill="auto" w:val="clear"/>
          </w:tcPr>
          <w:p w14:paraId="D4010000">
            <w:pPr>
              <w:ind/>
              <w:jc w:val="center"/>
            </w:pPr>
            <w:r>
              <w:rPr>
                <w:b w:val="1"/>
              </w:rPr>
              <w:t>сроки</w:t>
            </w:r>
          </w:p>
        </w:tc>
      </w:tr>
      <w:tr>
        <w:trPr>
          <w:trHeight w:hRule="atLeast" w:val="276"/>
        </w:trPr>
        <w:tc>
          <w:tcPr>
            <w:tcW w:type="dxa" w:w="748"/>
            <w:gridSpan w:val="1"/>
            <w:vMerge w:val="continue"/>
            <w:tcBorders>
              <w:top w:color="000000" w:sz="4" w:val="single"/>
              <w:left w:color="000000" w:sz="4" w:val="single"/>
              <w:bottom w:color="000000" w:sz="4" w:val="single"/>
              <w:right w:color="000000" w:sz="4" w:val="single"/>
            </w:tcBorders>
            <w:shd w:fill="auto" w:val="clear"/>
          </w:tcPr>
          <w:p/>
        </w:tc>
        <w:tc>
          <w:tcPr>
            <w:tcW w:type="dxa" w:w="2240"/>
            <w:gridSpan w:val="1"/>
            <w:vMerge w:val="continue"/>
            <w:tcBorders>
              <w:top w:color="000000" w:sz="4" w:val="single"/>
              <w:left w:color="000000" w:sz="4" w:val="single"/>
              <w:bottom w:color="000000" w:sz="4" w:val="single"/>
              <w:right w:color="000000" w:sz="4" w:val="single"/>
            </w:tcBorders>
            <w:shd w:fill="auto" w:val="clear"/>
          </w:tcPr>
          <w:p/>
        </w:tc>
        <w:tc>
          <w:tcPr>
            <w:tcW w:type="dxa" w:w="6122"/>
            <w:gridSpan w:val="1"/>
            <w:vMerge w:val="continue"/>
            <w:tcBorders>
              <w:top w:color="000000" w:sz="4" w:val="single"/>
              <w:left w:color="000000" w:sz="4" w:val="single"/>
              <w:bottom w:color="000000" w:sz="4" w:val="single"/>
              <w:right w:color="000000" w:sz="4" w:val="single"/>
            </w:tcBorders>
            <w:shd w:fill="auto" w:val="clear"/>
          </w:tcPr>
          <w:p/>
        </w:tc>
        <w:tc>
          <w:tcPr>
            <w:tcW w:type="dxa" w:w="3107"/>
            <w:gridSpan w:val="1"/>
            <w:vMerge w:val="continue"/>
            <w:tcBorders>
              <w:top w:color="000000" w:sz="4" w:val="single"/>
              <w:left w:color="000000" w:sz="4" w:val="single"/>
              <w:bottom w:color="000000" w:sz="4" w:val="single"/>
              <w:right w:color="000000" w:sz="4" w:val="single"/>
            </w:tcBorders>
            <w:shd w:fill="auto" w:val="clear"/>
          </w:tcPr>
          <w:p/>
        </w:tc>
        <w:tc>
          <w:tcPr>
            <w:tcW w:type="dxa" w:w="971"/>
            <w:gridSpan w:val="1"/>
            <w:vMerge w:val="continue"/>
            <w:tcBorders>
              <w:top w:color="000000" w:sz="4" w:val="single"/>
              <w:left w:color="000000" w:sz="4" w:val="single"/>
              <w:bottom w:color="000000" w:sz="4" w:val="single"/>
              <w:right w:color="000000" w:sz="4" w:val="single"/>
            </w:tcBorders>
            <w:shd w:fill="auto" w:val="clear"/>
          </w:tcPr>
          <w:p/>
        </w:tc>
        <w:tc>
          <w:tcPr>
            <w:tcW w:type="dxa" w:w="1245"/>
            <w:tcBorders>
              <w:top w:color="000000" w:sz="4" w:val="single"/>
              <w:left w:color="000000" w:sz="4" w:val="single"/>
              <w:bottom w:color="000000" w:sz="4" w:val="single"/>
              <w:right w:color="000000" w:sz="4" w:val="single"/>
            </w:tcBorders>
            <w:shd w:fill="auto" w:val="clear"/>
          </w:tcPr>
          <w:p w14:paraId="D5010000">
            <w:pPr>
              <w:ind/>
              <w:jc w:val="center"/>
              <w:rPr>
                <w:b w:val="1"/>
              </w:rPr>
            </w:pPr>
            <w:r>
              <w:rPr>
                <w:b w:val="1"/>
              </w:rPr>
              <w:t>план</w:t>
            </w:r>
          </w:p>
        </w:tc>
        <w:tc>
          <w:tcPr>
            <w:tcW w:type="dxa" w:w="1296"/>
            <w:tcBorders>
              <w:top w:color="000000" w:sz="4" w:val="single"/>
              <w:left w:color="000000" w:sz="4" w:val="single"/>
              <w:bottom w:color="000000" w:sz="4" w:val="single"/>
              <w:right w:color="000000" w:sz="4" w:val="single"/>
            </w:tcBorders>
            <w:shd w:fill="auto" w:val="clear"/>
          </w:tcPr>
          <w:p w14:paraId="D6010000">
            <w:pPr>
              <w:ind/>
              <w:jc w:val="center"/>
            </w:pPr>
            <w:r>
              <w:rPr>
                <w:b w:val="1"/>
              </w:rPr>
              <w:t>факт</w:t>
            </w:r>
          </w:p>
        </w:tc>
      </w:tr>
      <w:tr>
        <w:tc>
          <w:tcPr>
            <w:tcW w:type="dxa" w:w="748"/>
            <w:tcBorders>
              <w:top w:color="000000" w:sz="4" w:val="single"/>
              <w:left w:color="000000" w:sz="4" w:val="single"/>
              <w:bottom w:color="000000" w:sz="4" w:val="single"/>
              <w:right w:color="000000" w:sz="4" w:val="single"/>
            </w:tcBorders>
            <w:shd w:fill="auto" w:val="clear"/>
          </w:tcPr>
          <w:p w14:paraId="D7010000">
            <w:pPr>
              <w:ind/>
              <w:jc w:val="center"/>
            </w:pPr>
            <w:r>
              <w:t>10</w:t>
            </w:r>
          </w:p>
          <w:p w14:paraId="D8010000">
            <w:pPr>
              <w:ind/>
              <w:jc w:val="center"/>
            </w:pPr>
            <w:r>
              <w:t>11</w:t>
            </w:r>
          </w:p>
          <w:p w14:paraId="D9010000">
            <w:pPr>
              <w:ind/>
              <w:jc w:val="center"/>
            </w:pPr>
          </w:p>
          <w:p w14:paraId="DA010000">
            <w:pPr>
              <w:ind/>
              <w:jc w:val="center"/>
            </w:pPr>
          </w:p>
        </w:tc>
        <w:tc>
          <w:tcPr>
            <w:tcW w:type="dxa" w:w="2240"/>
            <w:tcBorders>
              <w:top w:color="000000" w:sz="4" w:val="single"/>
              <w:left w:color="000000" w:sz="4" w:val="single"/>
              <w:bottom w:color="000000" w:sz="4" w:val="single"/>
              <w:right w:color="000000" w:sz="4" w:val="single"/>
            </w:tcBorders>
            <w:shd w:fill="auto" w:val="clear"/>
          </w:tcPr>
          <w:p w14:paraId="DB010000">
            <w:r>
              <w:t>Ознакомление с техникой плавания кролем на груди и на спине</w:t>
            </w:r>
          </w:p>
        </w:tc>
        <w:tc>
          <w:tcPr>
            <w:tcW w:type="dxa" w:w="6122"/>
            <w:tcBorders>
              <w:top w:color="000000" w:sz="4" w:val="single"/>
              <w:left w:color="000000" w:sz="4" w:val="single"/>
              <w:bottom w:color="000000" w:sz="4" w:val="single"/>
              <w:right w:color="000000" w:sz="4" w:val="single"/>
            </w:tcBorders>
            <w:shd w:fill="auto" w:val="clear"/>
          </w:tcPr>
          <w:p w14:paraId="DC010000">
            <w:r>
              <w:t xml:space="preserve">1.Скольжение по воде кролем на груди с согласованной  работой ног </w:t>
            </w:r>
          </w:p>
          <w:p w14:paraId="DD010000">
            <w:r>
              <w:t>2.Игра «Большой фонтан»</w:t>
            </w:r>
          </w:p>
        </w:tc>
        <w:tc>
          <w:tcPr>
            <w:tcW w:type="dxa" w:w="3107"/>
            <w:tcBorders>
              <w:top w:color="000000" w:sz="4" w:val="single"/>
              <w:left w:color="000000" w:sz="4" w:val="single"/>
              <w:bottom w:color="000000" w:sz="4" w:val="single"/>
              <w:right w:color="000000" w:sz="4" w:val="single"/>
            </w:tcBorders>
            <w:shd w:fill="auto" w:val="clear"/>
          </w:tcPr>
          <w:p w14:paraId="DE010000">
            <w:r>
              <w:t>1.Проплывание 1*15 метров с плавательной доской</w:t>
            </w:r>
          </w:p>
        </w:tc>
        <w:tc>
          <w:tcPr>
            <w:tcW w:type="dxa" w:w="971"/>
            <w:tcBorders>
              <w:top w:color="000000" w:sz="4" w:val="single"/>
              <w:left w:color="000000" w:sz="4" w:val="single"/>
              <w:bottom w:color="000000" w:sz="4" w:val="single"/>
              <w:right w:color="000000" w:sz="4" w:val="single"/>
            </w:tcBorders>
            <w:shd w:fill="auto" w:val="clear"/>
          </w:tcPr>
          <w:p w14:paraId="DF010000">
            <w:pPr>
              <w:ind/>
              <w:jc w:val="center"/>
            </w:pPr>
            <w:r>
              <w:t>2</w:t>
            </w:r>
          </w:p>
        </w:tc>
        <w:tc>
          <w:tcPr>
            <w:tcW w:type="dxa" w:w="1245"/>
            <w:tcBorders>
              <w:top w:color="000000" w:sz="4" w:val="single"/>
              <w:left w:color="000000" w:sz="4" w:val="single"/>
              <w:bottom w:color="000000" w:sz="4" w:val="single"/>
              <w:right w:color="000000" w:sz="4" w:val="single"/>
            </w:tcBorders>
            <w:shd w:fill="auto" w:val="clear"/>
          </w:tcPr>
          <w:p w14:paraId="E0010000">
            <w:r>
              <w:t>16</w:t>
            </w:r>
            <w:r>
              <w:t>.11.</w:t>
            </w:r>
          </w:p>
          <w:p w14:paraId="E1010000"/>
          <w:p w14:paraId="E2010000">
            <w:r>
              <w:t>23</w:t>
            </w:r>
            <w:r>
              <w:t>.11.</w:t>
            </w:r>
          </w:p>
          <w:p w14:paraId="E3010000"/>
          <w:p w14:paraId="E4010000"/>
        </w:tc>
        <w:tc>
          <w:tcPr>
            <w:tcW w:type="dxa" w:w="1296"/>
            <w:tcBorders>
              <w:top w:color="000000" w:sz="4" w:val="single"/>
              <w:left w:color="000000" w:sz="4" w:val="single"/>
              <w:bottom w:color="000000" w:sz="4" w:val="single"/>
              <w:right w:color="000000" w:sz="4" w:val="single"/>
            </w:tcBorders>
            <w:shd w:fill="auto" w:val="clear"/>
          </w:tcPr>
          <w:p w14:paraId="E5010000"/>
        </w:tc>
      </w:tr>
      <w:tr>
        <w:tc>
          <w:tcPr>
            <w:tcW w:type="dxa" w:w="748"/>
            <w:tcBorders>
              <w:top w:color="000000" w:sz="4" w:val="single"/>
              <w:left w:color="000000" w:sz="4" w:val="single"/>
              <w:bottom w:color="000000" w:sz="4" w:val="single"/>
              <w:right w:color="000000" w:sz="4" w:val="single"/>
            </w:tcBorders>
            <w:shd w:fill="auto" w:val="clear"/>
          </w:tcPr>
          <w:p w14:paraId="E6010000">
            <w:pPr>
              <w:ind/>
              <w:jc w:val="center"/>
            </w:pPr>
            <w:r>
              <w:t>12</w:t>
            </w:r>
          </w:p>
          <w:p w14:paraId="E7010000">
            <w:pPr>
              <w:ind/>
              <w:jc w:val="center"/>
            </w:pPr>
            <w:r>
              <w:t>13</w:t>
            </w:r>
          </w:p>
        </w:tc>
        <w:tc>
          <w:tcPr>
            <w:tcW w:type="dxa" w:w="2240"/>
            <w:tcBorders>
              <w:top w:color="000000" w:sz="4" w:val="single"/>
              <w:left w:color="000000" w:sz="4" w:val="single"/>
              <w:bottom w:color="000000" w:sz="4" w:val="single"/>
              <w:right w:color="000000" w:sz="4" w:val="single"/>
            </w:tcBorders>
            <w:shd w:fill="auto" w:val="clear"/>
          </w:tcPr>
          <w:p w14:paraId="E8010000">
            <w:r>
              <w:t xml:space="preserve">Работа рук кролем на груди </w:t>
            </w:r>
          </w:p>
        </w:tc>
        <w:tc>
          <w:tcPr>
            <w:tcW w:type="dxa" w:w="6122"/>
            <w:tcBorders>
              <w:top w:color="000000" w:sz="4" w:val="single"/>
              <w:left w:color="000000" w:sz="4" w:val="single"/>
              <w:bottom w:color="000000" w:sz="4" w:val="single"/>
              <w:right w:color="000000" w:sz="4" w:val="single"/>
            </w:tcBorders>
            <w:shd w:fill="auto" w:val="clear"/>
          </w:tcPr>
          <w:p w14:paraId="E9010000">
            <w:r>
              <w:t>1.Скольжение по воде кролем на груди с согласованием гребковых движений рук</w:t>
            </w:r>
          </w:p>
          <w:p w14:paraId="EA010000">
            <w:r>
              <w:t xml:space="preserve">2. Скольжение по воде кролем на груди с согласованной работой ног </w:t>
            </w:r>
          </w:p>
          <w:p w14:paraId="EB010000">
            <w:r>
              <w:t>3.Игра «Мельница»</w:t>
            </w:r>
          </w:p>
        </w:tc>
        <w:tc>
          <w:tcPr>
            <w:tcW w:type="dxa" w:w="3107"/>
            <w:tcBorders>
              <w:top w:color="000000" w:sz="4" w:val="single"/>
              <w:left w:color="000000" w:sz="4" w:val="single"/>
              <w:bottom w:color="000000" w:sz="4" w:val="single"/>
              <w:right w:color="000000" w:sz="4" w:val="single"/>
            </w:tcBorders>
            <w:shd w:fill="auto" w:val="clear"/>
          </w:tcPr>
          <w:p w14:paraId="EC010000">
            <w:r>
              <w:t>1.1*15 метров – контроль с согласованной работой ног при кроле на груди</w:t>
            </w:r>
          </w:p>
        </w:tc>
        <w:tc>
          <w:tcPr>
            <w:tcW w:type="dxa" w:w="971"/>
            <w:tcBorders>
              <w:top w:color="000000" w:sz="4" w:val="single"/>
              <w:left w:color="000000" w:sz="4" w:val="single"/>
              <w:bottom w:color="000000" w:sz="4" w:val="single"/>
              <w:right w:color="000000" w:sz="4" w:val="single"/>
            </w:tcBorders>
            <w:shd w:fill="auto" w:val="clear"/>
          </w:tcPr>
          <w:p w14:paraId="ED010000">
            <w:pPr>
              <w:ind/>
              <w:jc w:val="center"/>
            </w:pPr>
            <w:r>
              <w:t>2</w:t>
            </w:r>
          </w:p>
        </w:tc>
        <w:tc>
          <w:tcPr>
            <w:tcW w:type="dxa" w:w="1245"/>
            <w:tcBorders>
              <w:top w:color="000000" w:sz="4" w:val="single"/>
              <w:left w:color="000000" w:sz="4" w:val="single"/>
              <w:bottom w:color="000000" w:sz="4" w:val="single"/>
              <w:right w:color="000000" w:sz="4" w:val="single"/>
            </w:tcBorders>
            <w:shd w:fill="auto" w:val="clear"/>
          </w:tcPr>
          <w:p w14:paraId="EE010000">
            <w:r>
              <w:t>30.11</w:t>
            </w:r>
          </w:p>
          <w:p w14:paraId="EF010000"/>
          <w:p w14:paraId="F0010000">
            <w:r>
              <w:t>7.12.</w:t>
            </w:r>
          </w:p>
        </w:tc>
        <w:tc>
          <w:tcPr>
            <w:tcW w:type="dxa" w:w="1296"/>
            <w:tcBorders>
              <w:top w:color="000000" w:sz="4" w:val="single"/>
              <w:left w:color="000000" w:sz="4" w:val="single"/>
              <w:bottom w:color="000000" w:sz="4" w:val="single"/>
              <w:right w:color="000000" w:sz="4" w:val="single"/>
            </w:tcBorders>
            <w:shd w:fill="auto" w:val="clear"/>
          </w:tcPr>
          <w:p w14:paraId="F1010000"/>
        </w:tc>
      </w:tr>
      <w:tr>
        <w:trPr>
          <w:trHeight w:hRule="atLeast" w:val="582"/>
        </w:trPr>
        <w:tc>
          <w:tcPr>
            <w:tcW w:type="dxa" w:w="748"/>
            <w:tcBorders>
              <w:top w:color="000000" w:sz="4" w:val="single"/>
              <w:left w:color="000000" w:sz="4" w:val="single"/>
              <w:bottom w:color="000000" w:sz="4" w:val="single"/>
              <w:right w:color="000000" w:sz="4" w:val="single"/>
            </w:tcBorders>
            <w:shd w:fill="auto" w:val="clear"/>
          </w:tcPr>
          <w:p w14:paraId="F2010000">
            <w:pPr>
              <w:ind/>
              <w:jc w:val="center"/>
            </w:pPr>
            <w:r>
              <w:t>14</w:t>
            </w:r>
          </w:p>
          <w:p w14:paraId="F3010000">
            <w:pPr>
              <w:ind/>
              <w:jc w:val="center"/>
            </w:pPr>
            <w:r>
              <w:t>15</w:t>
            </w:r>
          </w:p>
        </w:tc>
        <w:tc>
          <w:tcPr>
            <w:tcW w:type="dxa" w:w="2240"/>
            <w:tcBorders>
              <w:top w:color="000000" w:sz="4" w:val="single"/>
              <w:left w:color="000000" w:sz="4" w:val="single"/>
              <w:bottom w:color="000000" w:sz="4" w:val="single"/>
              <w:right w:color="000000" w:sz="4" w:val="single"/>
            </w:tcBorders>
            <w:shd w:fill="auto" w:val="clear"/>
          </w:tcPr>
          <w:p w14:paraId="F4010000">
            <w:r>
              <w:t>Работа ног кролем на груди</w:t>
            </w:r>
          </w:p>
        </w:tc>
        <w:tc>
          <w:tcPr>
            <w:tcW w:type="dxa" w:w="6122"/>
            <w:tcBorders>
              <w:top w:color="000000" w:sz="4" w:val="single"/>
              <w:left w:color="000000" w:sz="4" w:val="single"/>
              <w:bottom w:color="000000" w:sz="4" w:val="single"/>
              <w:right w:color="000000" w:sz="4" w:val="single"/>
            </w:tcBorders>
            <w:shd w:fill="auto" w:val="clear"/>
          </w:tcPr>
          <w:p w14:paraId="F5010000">
            <w:r>
              <w:t xml:space="preserve">1.Кроль на груди с плавательной доской, руки вытянуты над головой, согласованная работа ног </w:t>
            </w:r>
          </w:p>
        </w:tc>
        <w:tc>
          <w:tcPr>
            <w:tcW w:type="dxa" w:w="3107"/>
            <w:tcBorders>
              <w:top w:color="000000" w:sz="4" w:val="single"/>
              <w:left w:color="000000" w:sz="4" w:val="single"/>
              <w:bottom w:color="000000" w:sz="4" w:val="single"/>
              <w:right w:color="000000" w:sz="4" w:val="single"/>
            </w:tcBorders>
            <w:shd w:fill="auto" w:val="clear"/>
          </w:tcPr>
          <w:p w14:paraId="F6010000">
            <w:r>
              <w:t>Обратить внимание на правильную работу ног в воде</w:t>
            </w:r>
          </w:p>
        </w:tc>
        <w:tc>
          <w:tcPr>
            <w:tcW w:type="dxa" w:w="971"/>
            <w:tcBorders>
              <w:top w:color="000000" w:sz="4" w:val="single"/>
              <w:left w:color="000000" w:sz="4" w:val="single"/>
              <w:bottom w:color="000000" w:sz="4" w:val="single"/>
              <w:right w:color="000000" w:sz="4" w:val="single"/>
            </w:tcBorders>
            <w:shd w:fill="auto" w:val="clear"/>
          </w:tcPr>
          <w:p w14:paraId="F7010000">
            <w:pPr>
              <w:ind/>
              <w:jc w:val="center"/>
            </w:pPr>
            <w:r>
              <w:t>2</w:t>
            </w:r>
          </w:p>
        </w:tc>
        <w:tc>
          <w:tcPr>
            <w:tcW w:type="dxa" w:w="1245"/>
            <w:tcBorders>
              <w:top w:color="000000" w:sz="4" w:val="single"/>
              <w:left w:color="000000" w:sz="4" w:val="single"/>
              <w:bottom w:color="000000" w:sz="4" w:val="single"/>
              <w:right w:color="000000" w:sz="4" w:val="single"/>
            </w:tcBorders>
            <w:shd w:fill="auto" w:val="clear"/>
          </w:tcPr>
          <w:p w14:paraId="F8010000">
            <w:r>
              <w:t>14</w:t>
            </w:r>
            <w:r>
              <w:t>.12.</w:t>
            </w:r>
          </w:p>
          <w:p w14:paraId="F9010000"/>
          <w:p w14:paraId="FA010000">
            <w:r>
              <w:t>21</w:t>
            </w:r>
            <w:r>
              <w:t>.</w:t>
            </w:r>
            <w:r>
              <w:t>12.</w:t>
            </w:r>
          </w:p>
          <w:p w14:paraId="FB010000"/>
        </w:tc>
        <w:tc>
          <w:tcPr>
            <w:tcW w:type="dxa" w:w="1296"/>
            <w:tcBorders>
              <w:top w:color="000000" w:sz="4" w:val="single"/>
              <w:left w:color="000000" w:sz="4" w:val="single"/>
              <w:bottom w:color="000000" w:sz="4" w:val="single"/>
              <w:right w:color="000000" w:sz="4" w:val="single"/>
            </w:tcBorders>
            <w:shd w:fill="auto" w:val="clear"/>
          </w:tcPr>
          <w:p w14:paraId="FC010000"/>
        </w:tc>
      </w:tr>
      <w:tr>
        <w:tc>
          <w:tcPr>
            <w:tcW w:type="dxa" w:w="748"/>
            <w:tcBorders>
              <w:top w:color="000000" w:sz="4" w:val="single"/>
              <w:left w:color="000000" w:sz="4" w:val="single"/>
              <w:bottom w:color="000000" w:sz="4" w:val="single"/>
              <w:right w:color="000000" w:sz="4" w:val="single"/>
            </w:tcBorders>
            <w:shd w:fill="auto" w:val="clear"/>
          </w:tcPr>
          <w:p w14:paraId="FD010000">
            <w:pPr>
              <w:ind/>
              <w:jc w:val="center"/>
            </w:pPr>
            <w:r>
              <w:t>16</w:t>
            </w:r>
          </w:p>
          <w:p w14:paraId="FE010000">
            <w:pPr>
              <w:ind/>
              <w:jc w:val="center"/>
            </w:pPr>
          </w:p>
          <w:p w14:paraId="FF010000">
            <w:pPr>
              <w:ind/>
              <w:jc w:val="center"/>
            </w:pPr>
          </w:p>
        </w:tc>
        <w:tc>
          <w:tcPr>
            <w:tcW w:type="dxa" w:w="2240"/>
            <w:tcBorders>
              <w:top w:color="000000" w:sz="4" w:val="single"/>
              <w:left w:color="000000" w:sz="4" w:val="single"/>
              <w:bottom w:color="000000" w:sz="4" w:val="single"/>
              <w:right w:color="000000" w:sz="4" w:val="single"/>
            </w:tcBorders>
            <w:shd w:fill="auto" w:val="clear"/>
          </w:tcPr>
          <w:p w14:paraId="00020000">
            <w:r>
              <w:t>Кроль на груди с согласованием дыхания</w:t>
            </w:r>
          </w:p>
        </w:tc>
        <w:tc>
          <w:tcPr>
            <w:tcW w:type="dxa" w:w="6122"/>
            <w:tcBorders>
              <w:top w:color="000000" w:sz="4" w:val="single"/>
              <w:left w:color="000000" w:sz="4" w:val="single"/>
              <w:bottom w:color="000000" w:sz="4" w:val="single"/>
              <w:right w:color="000000" w:sz="4" w:val="single"/>
            </w:tcBorders>
            <w:shd w:fill="auto" w:val="clear"/>
          </w:tcPr>
          <w:p w14:paraId="01020000">
            <w:r>
              <w:t>1.Кроль на груди с плавательной доской</w:t>
            </w:r>
          </w:p>
          <w:p w14:paraId="02020000">
            <w:r>
              <w:t xml:space="preserve">2.Кроль на груди в полной координации </w:t>
            </w:r>
          </w:p>
          <w:p w14:paraId="03020000">
            <w:r>
              <w:t>3.Дыхание на суше и в воде</w:t>
            </w:r>
          </w:p>
          <w:p w14:paraId="04020000">
            <w:r>
              <w:t>4.Игра «кто вперед»</w:t>
            </w:r>
          </w:p>
        </w:tc>
        <w:tc>
          <w:tcPr>
            <w:tcW w:type="dxa" w:w="3107"/>
            <w:tcBorders>
              <w:top w:color="000000" w:sz="4" w:val="single"/>
              <w:left w:color="000000" w:sz="4" w:val="single"/>
              <w:bottom w:color="000000" w:sz="4" w:val="single"/>
              <w:right w:color="000000" w:sz="4" w:val="single"/>
            </w:tcBorders>
            <w:shd w:fill="auto" w:val="clear"/>
          </w:tcPr>
          <w:p w14:paraId="05020000">
            <w:r>
              <w:t>1.Эстафеты</w:t>
            </w:r>
          </w:p>
          <w:p w14:paraId="06020000">
            <w:r>
              <w:t>а) Бегом</w:t>
            </w:r>
          </w:p>
          <w:p w14:paraId="07020000">
            <w:r>
              <w:t>б) Кролем с доской</w:t>
            </w:r>
          </w:p>
        </w:tc>
        <w:tc>
          <w:tcPr>
            <w:tcW w:type="dxa" w:w="971"/>
            <w:tcBorders>
              <w:top w:color="000000" w:sz="4" w:val="single"/>
              <w:left w:color="000000" w:sz="4" w:val="single"/>
              <w:bottom w:color="000000" w:sz="4" w:val="single"/>
              <w:right w:color="000000" w:sz="4" w:val="single"/>
            </w:tcBorders>
            <w:shd w:fill="auto" w:val="clear"/>
          </w:tcPr>
          <w:p w14:paraId="08020000">
            <w:pPr>
              <w:ind/>
              <w:jc w:val="center"/>
            </w:pPr>
          </w:p>
          <w:p w14:paraId="09020000">
            <w:pPr>
              <w:ind/>
              <w:jc w:val="center"/>
            </w:pPr>
            <w:r>
              <w:t>1</w:t>
            </w:r>
          </w:p>
          <w:p w14:paraId="0A020000">
            <w:pPr>
              <w:ind/>
              <w:jc w:val="center"/>
            </w:pPr>
          </w:p>
        </w:tc>
        <w:tc>
          <w:tcPr>
            <w:tcW w:type="dxa" w:w="1245"/>
            <w:tcBorders>
              <w:top w:color="000000" w:sz="4" w:val="single"/>
              <w:left w:color="000000" w:sz="4" w:val="single"/>
              <w:bottom w:color="000000" w:sz="4" w:val="single"/>
              <w:right w:color="000000" w:sz="4" w:val="single"/>
            </w:tcBorders>
            <w:shd w:fill="auto" w:val="clear"/>
          </w:tcPr>
          <w:p w14:paraId="0B020000">
            <w:r>
              <w:t>11.01</w:t>
            </w:r>
          </w:p>
          <w:p w14:paraId="0C020000"/>
          <w:p w14:paraId="0D020000"/>
        </w:tc>
        <w:tc>
          <w:tcPr>
            <w:tcW w:type="dxa" w:w="1296"/>
            <w:tcBorders>
              <w:top w:color="000000" w:sz="4" w:val="single"/>
              <w:left w:color="000000" w:sz="4" w:val="single"/>
              <w:bottom w:color="000000" w:sz="4" w:val="single"/>
              <w:right w:color="000000" w:sz="4" w:val="single"/>
            </w:tcBorders>
            <w:shd w:fill="auto" w:val="clear"/>
          </w:tcPr>
          <w:p w14:paraId="0E020000"/>
        </w:tc>
      </w:tr>
      <w:tr>
        <w:tc>
          <w:tcPr>
            <w:tcW w:type="dxa" w:w="748"/>
            <w:tcBorders>
              <w:top w:color="000000" w:sz="4" w:val="single"/>
              <w:left w:color="000000" w:sz="4" w:val="single"/>
              <w:bottom w:color="000000" w:sz="4" w:val="single"/>
              <w:right w:color="000000" w:sz="4" w:val="single"/>
            </w:tcBorders>
            <w:shd w:fill="auto" w:val="clear"/>
          </w:tcPr>
          <w:p w14:paraId="0F020000">
            <w:pPr>
              <w:ind/>
              <w:jc w:val="center"/>
            </w:pPr>
            <w:r>
              <w:t>17</w:t>
            </w:r>
          </w:p>
          <w:p w14:paraId="10020000">
            <w:pPr>
              <w:ind/>
              <w:jc w:val="center"/>
            </w:pPr>
            <w:r>
              <w:t>18</w:t>
            </w:r>
          </w:p>
        </w:tc>
        <w:tc>
          <w:tcPr>
            <w:tcW w:type="dxa" w:w="2240"/>
            <w:tcBorders>
              <w:top w:color="000000" w:sz="4" w:val="single"/>
              <w:left w:color="000000" w:sz="4" w:val="single"/>
              <w:bottom w:color="000000" w:sz="4" w:val="single"/>
              <w:right w:color="000000" w:sz="4" w:val="single"/>
            </w:tcBorders>
            <w:shd w:fill="auto" w:val="clear"/>
          </w:tcPr>
          <w:p w14:paraId="11020000">
            <w:r>
              <w:t>Кроль на спине с согласованием работы ног</w:t>
            </w:r>
          </w:p>
        </w:tc>
        <w:tc>
          <w:tcPr>
            <w:tcW w:type="dxa" w:w="6122"/>
            <w:tcBorders>
              <w:top w:color="000000" w:sz="4" w:val="single"/>
              <w:left w:color="000000" w:sz="4" w:val="single"/>
              <w:bottom w:color="000000" w:sz="4" w:val="single"/>
              <w:right w:color="000000" w:sz="4" w:val="single"/>
            </w:tcBorders>
            <w:shd w:fill="auto" w:val="clear"/>
          </w:tcPr>
          <w:p w14:paraId="12020000">
            <w:r>
              <w:t>1.Скольжение по воде с плавательной доской на спине</w:t>
            </w:r>
          </w:p>
          <w:p w14:paraId="13020000">
            <w:r>
              <w:t xml:space="preserve">2. Кроль на спине с плавательной доской на вытянутых руках над головой, с согласованной работой ног  </w:t>
            </w:r>
          </w:p>
        </w:tc>
        <w:tc>
          <w:tcPr>
            <w:tcW w:type="dxa" w:w="3107"/>
            <w:tcBorders>
              <w:top w:color="000000" w:sz="4" w:val="single"/>
              <w:left w:color="000000" w:sz="4" w:val="single"/>
              <w:bottom w:color="000000" w:sz="4" w:val="single"/>
              <w:right w:color="000000" w:sz="4" w:val="single"/>
            </w:tcBorders>
            <w:shd w:fill="auto" w:val="clear"/>
          </w:tcPr>
          <w:p w14:paraId="14020000">
            <w:r>
              <w:t>Обратить внимание га горизонтальное положение тела, положение головы, работы ног -стопа тянется</w:t>
            </w:r>
          </w:p>
        </w:tc>
        <w:tc>
          <w:tcPr>
            <w:tcW w:type="dxa" w:w="971"/>
            <w:tcBorders>
              <w:top w:color="000000" w:sz="4" w:val="single"/>
              <w:left w:color="000000" w:sz="4" w:val="single"/>
              <w:bottom w:color="000000" w:sz="4" w:val="single"/>
              <w:right w:color="000000" w:sz="4" w:val="single"/>
            </w:tcBorders>
            <w:shd w:fill="auto" w:val="clear"/>
          </w:tcPr>
          <w:p w14:paraId="15020000">
            <w:pPr>
              <w:ind/>
              <w:jc w:val="center"/>
            </w:pPr>
            <w:r>
              <w:t>2</w:t>
            </w:r>
          </w:p>
        </w:tc>
        <w:tc>
          <w:tcPr>
            <w:tcW w:type="dxa" w:w="1245"/>
            <w:tcBorders>
              <w:top w:color="000000" w:sz="4" w:val="single"/>
              <w:left w:color="000000" w:sz="4" w:val="single"/>
              <w:bottom w:color="000000" w:sz="4" w:val="single"/>
              <w:right w:color="000000" w:sz="4" w:val="single"/>
            </w:tcBorders>
            <w:shd w:fill="auto" w:val="clear"/>
          </w:tcPr>
          <w:p w14:paraId="16020000">
            <w:r>
              <w:t>18.01.</w:t>
            </w:r>
          </w:p>
          <w:p w14:paraId="17020000"/>
          <w:p w14:paraId="18020000">
            <w:r>
              <w:t>25</w:t>
            </w:r>
            <w:r>
              <w:t>.01.</w:t>
            </w:r>
          </w:p>
          <w:p w14:paraId="19020000"/>
        </w:tc>
        <w:tc>
          <w:tcPr>
            <w:tcW w:type="dxa" w:w="1296"/>
            <w:tcBorders>
              <w:top w:color="000000" w:sz="4" w:val="single"/>
              <w:left w:color="000000" w:sz="4" w:val="single"/>
              <w:bottom w:color="000000" w:sz="4" w:val="single"/>
              <w:right w:color="000000" w:sz="4" w:val="single"/>
            </w:tcBorders>
            <w:shd w:fill="auto" w:val="clear"/>
          </w:tcPr>
          <w:p w14:paraId="1A020000"/>
        </w:tc>
      </w:tr>
      <w:tr>
        <w:tc>
          <w:tcPr>
            <w:tcW w:type="dxa" w:w="748"/>
            <w:tcBorders>
              <w:top w:color="000000" w:sz="4" w:val="single"/>
              <w:left w:color="000000" w:sz="4" w:val="single"/>
              <w:bottom w:color="000000" w:sz="4" w:val="single"/>
              <w:right w:color="000000" w:sz="4" w:val="single"/>
            </w:tcBorders>
            <w:shd w:fill="auto" w:val="clear"/>
          </w:tcPr>
          <w:p w14:paraId="1B020000">
            <w:pPr>
              <w:ind/>
              <w:jc w:val="center"/>
            </w:pPr>
            <w:r>
              <w:t>19</w:t>
            </w:r>
          </w:p>
          <w:p w14:paraId="1C020000">
            <w:pPr>
              <w:ind/>
              <w:jc w:val="center"/>
            </w:pPr>
            <w:r>
              <w:t>20</w:t>
            </w:r>
          </w:p>
        </w:tc>
        <w:tc>
          <w:tcPr>
            <w:tcW w:type="dxa" w:w="2240"/>
            <w:tcBorders>
              <w:top w:color="000000" w:sz="4" w:val="single"/>
              <w:left w:color="000000" w:sz="4" w:val="single"/>
              <w:bottom w:color="000000" w:sz="4" w:val="single"/>
              <w:right w:color="000000" w:sz="4" w:val="single"/>
            </w:tcBorders>
            <w:shd w:fill="auto" w:val="clear"/>
          </w:tcPr>
          <w:p w14:paraId="1D020000">
            <w:r>
              <w:t>Кроль на груди в полной координации</w:t>
            </w:r>
          </w:p>
        </w:tc>
        <w:tc>
          <w:tcPr>
            <w:tcW w:type="dxa" w:w="6122"/>
            <w:tcBorders>
              <w:top w:color="000000" w:sz="4" w:val="single"/>
              <w:left w:color="000000" w:sz="4" w:val="single"/>
              <w:bottom w:color="000000" w:sz="4" w:val="single"/>
              <w:right w:color="000000" w:sz="4" w:val="single"/>
            </w:tcBorders>
            <w:shd w:fill="auto" w:val="clear"/>
          </w:tcPr>
          <w:p w14:paraId="1E020000">
            <w:r>
              <w:t>1.Кроль на груди</w:t>
            </w:r>
          </w:p>
          <w:p w14:paraId="1F020000">
            <w:r>
              <w:t>2.Игра «кто вперед»</w:t>
            </w:r>
          </w:p>
          <w:p w14:paraId="20020000">
            <w:r>
              <w:t xml:space="preserve">3.Кроль на груди в полной координации </w:t>
            </w:r>
          </w:p>
          <w:p w14:paraId="21020000">
            <w:r>
              <w:t xml:space="preserve">4.Пробное проплывание дистанции на время </w:t>
            </w:r>
          </w:p>
        </w:tc>
        <w:tc>
          <w:tcPr>
            <w:tcW w:type="dxa" w:w="3107"/>
            <w:tcBorders>
              <w:top w:color="000000" w:sz="4" w:val="single"/>
              <w:left w:color="000000" w:sz="4" w:val="single"/>
              <w:bottom w:color="000000" w:sz="4" w:val="single"/>
              <w:right w:color="000000" w:sz="4" w:val="single"/>
            </w:tcBorders>
            <w:shd w:fill="auto" w:val="clear"/>
          </w:tcPr>
          <w:p w14:paraId="22020000">
            <w:r>
              <w:t>1.Проплывание дистанции 1*15 метров</w:t>
            </w:r>
          </w:p>
        </w:tc>
        <w:tc>
          <w:tcPr>
            <w:tcW w:type="dxa" w:w="971"/>
            <w:tcBorders>
              <w:top w:color="000000" w:sz="4" w:val="single"/>
              <w:left w:color="000000" w:sz="4" w:val="single"/>
              <w:bottom w:color="000000" w:sz="4" w:val="single"/>
              <w:right w:color="000000" w:sz="4" w:val="single"/>
            </w:tcBorders>
            <w:shd w:fill="auto" w:val="clear"/>
          </w:tcPr>
          <w:p w14:paraId="23020000">
            <w:pPr>
              <w:ind/>
              <w:jc w:val="center"/>
            </w:pPr>
            <w:r>
              <w:t>2</w:t>
            </w:r>
          </w:p>
        </w:tc>
        <w:tc>
          <w:tcPr>
            <w:tcW w:type="dxa" w:w="1245"/>
            <w:tcBorders>
              <w:top w:color="000000" w:sz="4" w:val="single"/>
              <w:left w:color="000000" w:sz="4" w:val="single"/>
              <w:bottom w:color="000000" w:sz="4" w:val="single"/>
              <w:right w:color="000000" w:sz="4" w:val="single"/>
            </w:tcBorders>
            <w:shd w:fill="auto" w:val="clear"/>
          </w:tcPr>
          <w:p w14:paraId="24020000">
            <w:r>
              <w:t>1.02</w:t>
            </w:r>
          </w:p>
          <w:p w14:paraId="25020000"/>
          <w:p w14:paraId="26020000">
            <w:r>
              <w:t>8.02</w:t>
            </w:r>
          </w:p>
        </w:tc>
        <w:tc>
          <w:tcPr>
            <w:tcW w:type="dxa" w:w="1296"/>
            <w:tcBorders>
              <w:top w:color="000000" w:sz="4" w:val="single"/>
              <w:left w:color="000000" w:sz="4" w:val="single"/>
              <w:bottom w:color="000000" w:sz="4" w:val="single"/>
              <w:right w:color="000000" w:sz="4" w:val="single"/>
            </w:tcBorders>
            <w:shd w:fill="auto" w:val="clear"/>
          </w:tcPr>
          <w:p w14:paraId="27020000"/>
        </w:tc>
      </w:tr>
      <w:tr>
        <w:tc>
          <w:tcPr>
            <w:tcW w:type="dxa" w:w="748"/>
            <w:tcBorders>
              <w:top w:color="000000" w:sz="4" w:val="single"/>
              <w:left w:color="000000" w:sz="4" w:val="single"/>
              <w:bottom w:color="000000" w:sz="4" w:val="single"/>
              <w:right w:color="000000" w:sz="4" w:val="single"/>
            </w:tcBorders>
            <w:shd w:fill="auto" w:val="clear"/>
          </w:tcPr>
          <w:p w14:paraId="28020000">
            <w:pPr>
              <w:ind/>
              <w:jc w:val="center"/>
            </w:pPr>
            <w:r>
              <w:t>21</w:t>
            </w:r>
          </w:p>
          <w:p w14:paraId="29020000">
            <w:pPr>
              <w:ind/>
              <w:jc w:val="center"/>
            </w:pPr>
            <w:r>
              <w:t>22</w:t>
            </w:r>
          </w:p>
          <w:p w14:paraId="2A020000">
            <w:pPr>
              <w:ind/>
              <w:jc w:val="center"/>
            </w:pPr>
          </w:p>
        </w:tc>
        <w:tc>
          <w:tcPr>
            <w:tcW w:type="dxa" w:w="2240"/>
            <w:tcBorders>
              <w:top w:color="000000" w:sz="4" w:val="single"/>
              <w:left w:color="000000" w:sz="4" w:val="single"/>
              <w:bottom w:color="000000" w:sz="4" w:val="single"/>
              <w:right w:color="000000" w:sz="4" w:val="single"/>
            </w:tcBorders>
            <w:shd w:fill="auto" w:val="clear"/>
          </w:tcPr>
          <w:p w14:paraId="2B020000">
            <w:r>
              <w:t>Кроль на спине с гребковыми движениями одной руки</w:t>
            </w:r>
          </w:p>
        </w:tc>
        <w:tc>
          <w:tcPr>
            <w:tcW w:type="dxa" w:w="6122"/>
            <w:tcBorders>
              <w:top w:color="000000" w:sz="4" w:val="single"/>
              <w:left w:color="000000" w:sz="4" w:val="single"/>
              <w:bottom w:color="000000" w:sz="4" w:val="single"/>
              <w:right w:color="000000" w:sz="4" w:val="single"/>
            </w:tcBorders>
            <w:shd w:fill="auto" w:val="clear"/>
          </w:tcPr>
          <w:p w14:paraId="2C020000">
            <w:r>
              <w:t>1.Кроль на спине с плавательной доской с согласованием работы ног.</w:t>
            </w:r>
          </w:p>
          <w:p w14:paraId="2D020000">
            <w:r>
              <w:t>2.Кроль на спине с плавательной доской и гребковыми движениями  одной руки и согласованной работой ног.</w:t>
            </w:r>
          </w:p>
          <w:p w14:paraId="2E020000">
            <w:r>
              <w:t xml:space="preserve">3. кроль на спине без доски, согласованная работа ног и гребкового движения одной руки. </w:t>
            </w:r>
          </w:p>
        </w:tc>
        <w:tc>
          <w:tcPr>
            <w:tcW w:type="dxa" w:w="3107"/>
            <w:tcBorders>
              <w:top w:color="000000" w:sz="4" w:val="single"/>
              <w:left w:color="000000" w:sz="4" w:val="single"/>
              <w:bottom w:color="000000" w:sz="4" w:val="single"/>
              <w:right w:color="000000" w:sz="4" w:val="single"/>
            </w:tcBorders>
            <w:shd w:fill="auto" w:val="clear"/>
          </w:tcPr>
          <w:p w14:paraId="2F020000">
            <w:r>
              <w:t xml:space="preserve">Обратить внимание на положение руки, работы кисти руки в гребковом движении. </w:t>
            </w:r>
          </w:p>
        </w:tc>
        <w:tc>
          <w:tcPr>
            <w:tcW w:type="dxa" w:w="971"/>
            <w:tcBorders>
              <w:top w:color="000000" w:sz="4" w:val="single"/>
              <w:left w:color="000000" w:sz="4" w:val="single"/>
              <w:bottom w:color="000000" w:sz="4" w:val="single"/>
              <w:right w:color="000000" w:sz="4" w:val="single"/>
            </w:tcBorders>
            <w:shd w:fill="auto" w:val="clear"/>
          </w:tcPr>
          <w:p w14:paraId="30020000">
            <w:pPr>
              <w:ind/>
              <w:jc w:val="center"/>
            </w:pPr>
            <w:r>
              <w:t>2</w:t>
            </w:r>
          </w:p>
        </w:tc>
        <w:tc>
          <w:tcPr>
            <w:tcW w:type="dxa" w:w="1245"/>
            <w:tcBorders>
              <w:top w:color="000000" w:sz="4" w:val="single"/>
              <w:left w:color="000000" w:sz="4" w:val="single"/>
              <w:bottom w:color="000000" w:sz="4" w:val="single"/>
              <w:right w:color="000000" w:sz="4" w:val="single"/>
            </w:tcBorders>
            <w:shd w:fill="auto" w:val="clear"/>
          </w:tcPr>
          <w:p w14:paraId="31020000">
            <w:r>
              <w:t>15</w:t>
            </w:r>
            <w:r>
              <w:t>.02.</w:t>
            </w:r>
          </w:p>
          <w:p w14:paraId="32020000"/>
          <w:p w14:paraId="33020000">
            <w:r>
              <w:t>22</w:t>
            </w:r>
            <w:r>
              <w:t>.02</w:t>
            </w:r>
          </w:p>
        </w:tc>
        <w:tc>
          <w:tcPr>
            <w:tcW w:type="dxa" w:w="1296"/>
            <w:tcBorders>
              <w:top w:color="000000" w:sz="4" w:val="single"/>
              <w:left w:color="000000" w:sz="4" w:val="single"/>
              <w:bottom w:color="000000" w:sz="4" w:val="single"/>
              <w:right w:color="000000" w:sz="4" w:val="single"/>
            </w:tcBorders>
            <w:shd w:fill="auto" w:val="clear"/>
          </w:tcPr>
          <w:p w14:paraId="34020000"/>
        </w:tc>
      </w:tr>
      <w:tr>
        <w:tc>
          <w:tcPr>
            <w:tcW w:type="dxa" w:w="748"/>
            <w:tcBorders>
              <w:top w:color="000000" w:sz="4" w:val="single"/>
              <w:left w:color="000000" w:sz="4" w:val="single"/>
              <w:bottom w:color="000000" w:sz="4" w:val="single"/>
              <w:right w:color="000000" w:sz="4" w:val="single"/>
            </w:tcBorders>
            <w:shd w:fill="auto" w:val="clear"/>
          </w:tcPr>
          <w:p w14:paraId="35020000">
            <w:pPr>
              <w:ind/>
              <w:jc w:val="center"/>
            </w:pPr>
            <w:r>
              <w:t>23</w:t>
            </w:r>
          </w:p>
          <w:p w14:paraId="36020000">
            <w:pPr>
              <w:ind/>
              <w:jc w:val="center"/>
            </w:pPr>
            <w:r>
              <w:t>24</w:t>
            </w:r>
          </w:p>
        </w:tc>
        <w:tc>
          <w:tcPr>
            <w:tcW w:type="dxa" w:w="2240"/>
            <w:tcBorders>
              <w:top w:color="000000" w:sz="4" w:val="single"/>
              <w:left w:color="000000" w:sz="4" w:val="single"/>
              <w:bottom w:color="000000" w:sz="4" w:val="single"/>
              <w:right w:color="000000" w:sz="4" w:val="single"/>
            </w:tcBorders>
            <w:shd w:fill="auto" w:val="clear"/>
          </w:tcPr>
          <w:p w14:paraId="37020000">
            <w:r>
              <w:t>Кроль на груди в полной координации с правильным дыханием</w:t>
            </w:r>
          </w:p>
        </w:tc>
        <w:tc>
          <w:tcPr>
            <w:tcW w:type="dxa" w:w="6122"/>
            <w:tcBorders>
              <w:top w:color="000000" w:sz="4" w:val="single"/>
              <w:left w:color="000000" w:sz="4" w:val="single"/>
              <w:bottom w:color="000000" w:sz="4" w:val="single"/>
              <w:right w:color="000000" w:sz="4" w:val="single"/>
            </w:tcBorders>
            <w:shd w:fill="auto" w:val="clear"/>
          </w:tcPr>
          <w:p w14:paraId="38020000">
            <w:r>
              <w:t>1.Кроль на груди в полной координации с согласованием правильного дыхания</w:t>
            </w:r>
          </w:p>
          <w:p w14:paraId="39020000">
            <w:r>
              <w:t>2.Игра «Паровоз»</w:t>
            </w:r>
          </w:p>
          <w:p w14:paraId="3A020000">
            <w:r>
              <w:t>3.Эстафета с элементами кроля на груди</w:t>
            </w:r>
          </w:p>
        </w:tc>
        <w:tc>
          <w:tcPr>
            <w:tcW w:type="dxa" w:w="3107"/>
            <w:tcBorders>
              <w:top w:color="000000" w:sz="4" w:val="single"/>
              <w:left w:color="000000" w:sz="4" w:val="single"/>
              <w:bottom w:color="000000" w:sz="4" w:val="single"/>
              <w:right w:color="000000" w:sz="4" w:val="single"/>
            </w:tcBorders>
            <w:shd w:fill="auto" w:val="clear"/>
          </w:tcPr>
          <w:p w14:paraId="3B020000">
            <w:r>
              <w:t xml:space="preserve">1.Кроль на груди с плавательной доской 1*15 м. на время </w:t>
            </w:r>
          </w:p>
          <w:p w14:paraId="3C020000">
            <w:r>
              <w:t>2.Обратить внимание на правильное дыхание при выполнение задания</w:t>
            </w:r>
          </w:p>
        </w:tc>
        <w:tc>
          <w:tcPr>
            <w:tcW w:type="dxa" w:w="971"/>
            <w:tcBorders>
              <w:top w:color="000000" w:sz="4" w:val="single"/>
              <w:left w:color="000000" w:sz="4" w:val="single"/>
              <w:bottom w:color="000000" w:sz="4" w:val="single"/>
              <w:right w:color="000000" w:sz="4" w:val="single"/>
            </w:tcBorders>
            <w:shd w:fill="auto" w:val="clear"/>
          </w:tcPr>
          <w:p w14:paraId="3D020000">
            <w:pPr>
              <w:ind/>
              <w:jc w:val="center"/>
            </w:pPr>
            <w:r>
              <w:t>2</w:t>
            </w:r>
          </w:p>
        </w:tc>
        <w:tc>
          <w:tcPr>
            <w:tcW w:type="dxa" w:w="1245"/>
            <w:tcBorders>
              <w:top w:color="000000" w:sz="4" w:val="single"/>
              <w:left w:color="000000" w:sz="4" w:val="single"/>
              <w:bottom w:color="000000" w:sz="4" w:val="single"/>
              <w:right w:color="000000" w:sz="4" w:val="single"/>
            </w:tcBorders>
            <w:shd w:fill="auto" w:val="clear"/>
          </w:tcPr>
          <w:p w14:paraId="3E020000">
            <w:r>
              <w:t>1.03</w:t>
            </w:r>
          </w:p>
          <w:p w14:paraId="3F020000"/>
          <w:p w14:paraId="40020000">
            <w:r>
              <w:t>8.03</w:t>
            </w:r>
          </w:p>
          <w:p w14:paraId="41020000"/>
        </w:tc>
        <w:tc>
          <w:tcPr>
            <w:tcW w:type="dxa" w:w="1296"/>
            <w:tcBorders>
              <w:top w:color="000000" w:sz="4" w:val="single"/>
              <w:left w:color="000000" w:sz="4" w:val="single"/>
              <w:bottom w:color="000000" w:sz="4" w:val="single"/>
              <w:right w:color="000000" w:sz="4" w:val="single"/>
            </w:tcBorders>
            <w:shd w:fill="auto" w:val="clear"/>
          </w:tcPr>
          <w:p w14:paraId="42020000"/>
        </w:tc>
      </w:tr>
      <w:tr>
        <w:tc>
          <w:tcPr>
            <w:tcW w:type="dxa" w:w="748"/>
            <w:tcBorders>
              <w:top w:color="000000" w:sz="4" w:val="single"/>
              <w:left w:color="000000" w:sz="4" w:val="single"/>
              <w:bottom w:color="000000" w:sz="4" w:val="single"/>
              <w:right w:color="000000" w:sz="4" w:val="single"/>
            </w:tcBorders>
            <w:shd w:fill="auto" w:val="clear"/>
          </w:tcPr>
          <w:p w14:paraId="43020000">
            <w:pPr>
              <w:ind/>
              <w:jc w:val="center"/>
            </w:pPr>
            <w:r>
              <w:t>25</w:t>
            </w:r>
          </w:p>
          <w:p w14:paraId="44020000">
            <w:pPr>
              <w:ind/>
              <w:jc w:val="center"/>
            </w:pPr>
          </w:p>
          <w:p w14:paraId="45020000">
            <w:pPr>
              <w:ind/>
              <w:jc w:val="center"/>
            </w:pPr>
          </w:p>
        </w:tc>
        <w:tc>
          <w:tcPr>
            <w:tcW w:type="dxa" w:w="2240"/>
            <w:tcBorders>
              <w:top w:color="000000" w:sz="4" w:val="single"/>
              <w:left w:color="000000" w:sz="4" w:val="single"/>
              <w:bottom w:color="000000" w:sz="4" w:val="single"/>
              <w:right w:color="000000" w:sz="4" w:val="single"/>
            </w:tcBorders>
            <w:shd w:fill="auto" w:val="clear"/>
          </w:tcPr>
          <w:p w14:paraId="46020000">
            <w:r>
              <w:t>Кроль на спине в полной координации правильным  дыханием</w:t>
            </w:r>
          </w:p>
        </w:tc>
        <w:tc>
          <w:tcPr>
            <w:tcW w:type="dxa" w:w="6122"/>
            <w:tcBorders>
              <w:top w:color="000000" w:sz="4" w:val="single"/>
              <w:left w:color="000000" w:sz="4" w:val="single"/>
              <w:bottom w:color="000000" w:sz="4" w:val="single"/>
              <w:right w:color="000000" w:sz="4" w:val="single"/>
            </w:tcBorders>
            <w:shd w:fill="auto" w:val="clear"/>
          </w:tcPr>
          <w:p w14:paraId="47020000">
            <w:r>
              <w:t>1.Кроль на спине в полной координации с согласованием правильного  дыхания.</w:t>
            </w:r>
          </w:p>
          <w:p w14:paraId="48020000">
            <w:r>
              <w:t>2.Эстафета с элементами кроля на спине.</w:t>
            </w:r>
          </w:p>
          <w:p w14:paraId="49020000"/>
        </w:tc>
        <w:tc>
          <w:tcPr>
            <w:tcW w:type="dxa" w:w="3107"/>
            <w:tcBorders>
              <w:top w:color="000000" w:sz="4" w:val="single"/>
              <w:left w:color="000000" w:sz="4" w:val="single"/>
              <w:bottom w:color="000000" w:sz="4" w:val="single"/>
              <w:right w:color="000000" w:sz="4" w:val="single"/>
            </w:tcBorders>
            <w:shd w:fill="auto" w:val="clear"/>
          </w:tcPr>
          <w:p w14:paraId="4A020000">
            <w:r>
              <w:t>1.Кроль на спине с плавательной доской 1*15 м. на время</w:t>
            </w:r>
          </w:p>
          <w:p w14:paraId="4B020000"/>
        </w:tc>
        <w:tc>
          <w:tcPr>
            <w:tcW w:type="dxa" w:w="971"/>
            <w:tcBorders>
              <w:top w:color="000000" w:sz="4" w:val="single"/>
              <w:left w:color="000000" w:sz="4" w:val="single"/>
              <w:bottom w:color="000000" w:sz="4" w:val="single"/>
              <w:right w:color="000000" w:sz="4" w:val="single"/>
            </w:tcBorders>
            <w:shd w:fill="auto" w:val="clear"/>
          </w:tcPr>
          <w:p w14:paraId="4C020000">
            <w:pPr>
              <w:ind/>
              <w:jc w:val="center"/>
            </w:pPr>
          </w:p>
          <w:p w14:paraId="4D020000">
            <w:pPr>
              <w:ind/>
              <w:jc w:val="center"/>
            </w:pPr>
            <w:r>
              <w:t>1</w:t>
            </w:r>
          </w:p>
        </w:tc>
        <w:tc>
          <w:tcPr>
            <w:tcW w:type="dxa" w:w="1245"/>
            <w:tcBorders>
              <w:top w:color="000000" w:sz="4" w:val="single"/>
              <w:left w:color="000000" w:sz="4" w:val="single"/>
              <w:bottom w:color="000000" w:sz="4" w:val="single"/>
              <w:right w:color="000000" w:sz="4" w:val="single"/>
            </w:tcBorders>
            <w:shd w:fill="auto" w:val="clear"/>
          </w:tcPr>
          <w:p w14:paraId="4E020000">
            <w:r>
              <w:t>15</w:t>
            </w:r>
            <w:r>
              <w:t>.03</w:t>
            </w:r>
          </w:p>
          <w:p w14:paraId="4F020000"/>
        </w:tc>
        <w:tc>
          <w:tcPr>
            <w:tcW w:type="dxa" w:w="1296"/>
            <w:tcBorders>
              <w:top w:color="000000" w:sz="4" w:val="single"/>
              <w:left w:color="000000" w:sz="4" w:val="single"/>
              <w:bottom w:color="000000" w:sz="4" w:val="single"/>
              <w:right w:color="000000" w:sz="4" w:val="single"/>
            </w:tcBorders>
            <w:shd w:fill="auto" w:val="clear"/>
          </w:tcPr>
          <w:p w14:paraId="50020000"/>
        </w:tc>
      </w:tr>
      <w:tr>
        <w:tc>
          <w:tcPr>
            <w:tcW w:type="dxa" w:w="748"/>
            <w:tcBorders>
              <w:top w:color="000000" w:sz="4" w:val="single"/>
              <w:left w:color="000000" w:sz="4" w:val="single"/>
              <w:bottom w:color="000000" w:sz="4" w:val="single"/>
              <w:right w:color="000000" w:sz="4" w:val="single"/>
            </w:tcBorders>
            <w:shd w:fill="auto" w:val="clear"/>
          </w:tcPr>
          <w:p w14:paraId="51020000">
            <w:pPr>
              <w:ind/>
              <w:jc w:val="center"/>
            </w:pPr>
            <w:r>
              <w:t>26</w:t>
            </w:r>
          </w:p>
          <w:p w14:paraId="52020000">
            <w:pPr>
              <w:ind/>
              <w:jc w:val="center"/>
            </w:pPr>
          </w:p>
        </w:tc>
        <w:tc>
          <w:tcPr>
            <w:tcW w:type="dxa" w:w="2240"/>
            <w:tcBorders>
              <w:top w:color="000000" w:sz="4" w:val="single"/>
              <w:left w:color="000000" w:sz="4" w:val="single"/>
              <w:bottom w:color="000000" w:sz="4" w:val="single"/>
              <w:right w:color="000000" w:sz="4" w:val="single"/>
            </w:tcBorders>
            <w:shd w:fill="auto" w:val="clear"/>
          </w:tcPr>
          <w:p w14:paraId="53020000">
            <w:r>
              <w:t>Закрепление техники работы рук при плавании кролем на груди</w:t>
            </w:r>
          </w:p>
        </w:tc>
        <w:tc>
          <w:tcPr>
            <w:tcW w:type="dxa" w:w="6122"/>
            <w:tcBorders>
              <w:top w:color="000000" w:sz="4" w:val="single"/>
              <w:left w:color="000000" w:sz="4" w:val="single"/>
              <w:bottom w:color="000000" w:sz="4" w:val="single"/>
              <w:right w:color="000000" w:sz="4" w:val="single"/>
            </w:tcBorders>
            <w:shd w:fill="auto" w:val="clear"/>
          </w:tcPr>
          <w:p w14:paraId="54020000">
            <w:r>
              <w:t xml:space="preserve">1.Кроль на груди с калабашкой </w:t>
            </w:r>
          </w:p>
          <w:p w14:paraId="55020000">
            <w:r>
              <w:t>2.Эстафеты с элементами кроля на груди с малой доской</w:t>
            </w:r>
          </w:p>
          <w:p w14:paraId="56020000">
            <w:r>
              <w:t>3.Игра «Переплава»</w:t>
            </w:r>
          </w:p>
          <w:p w14:paraId="57020000">
            <w:r>
              <w:t>4.Игра «Караси и карпы»</w:t>
            </w:r>
          </w:p>
        </w:tc>
        <w:tc>
          <w:tcPr>
            <w:tcW w:type="dxa" w:w="3107"/>
            <w:tcBorders>
              <w:top w:color="000000" w:sz="4" w:val="single"/>
              <w:left w:color="000000" w:sz="4" w:val="single"/>
              <w:bottom w:color="000000" w:sz="4" w:val="single"/>
              <w:right w:color="000000" w:sz="4" w:val="single"/>
            </w:tcBorders>
            <w:shd w:fill="auto" w:val="clear"/>
          </w:tcPr>
          <w:p w14:paraId="58020000">
            <w:r>
              <w:t>1. кроль на груди в полной координации 1*15 метров на время</w:t>
            </w:r>
          </w:p>
        </w:tc>
        <w:tc>
          <w:tcPr>
            <w:tcW w:type="dxa" w:w="971"/>
            <w:tcBorders>
              <w:top w:color="000000" w:sz="4" w:val="single"/>
              <w:left w:color="000000" w:sz="4" w:val="single"/>
              <w:bottom w:color="000000" w:sz="4" w:val="single"/>
              <w:right w:color="000000" w:sz="4" w:val="single"/>
            </w:tcBorders>
            <w:shd w:fill="auto" w:val="clear"/>
          </w:tcPr>
          <w:p w14:paraId="59020000">
            <w:pPr>
              <w:ind/>
              <w:jc w:val="center"/>
            </w:pPr>
            <w:r>
              <w:t>1</w:t>
            </w:r>
          </w:p>
        </w:tc>
        <w:tc>
          <w:tcPr>
            <w:tcW w:type="dxa" w:w="1245"/>
            <w:tcBorders>
              <w:top w:color="000000" w:sz="4" w:val="single"/>
              <w:left w:color="000000" w:sz="4" w:val="single"/>
              <w:bottom w:color="000000" w:sz="4" w:val="single"/>
              <w:right w:color="000000" w:sz="4" w:val="single"/>
            </w:tcBorders>
            <w:shd w:fill="auto" w:val="clear"/>
          </w:tcPr>
          <w:p w14:paraId="5A020000">
            <w:r>
              <w:t>22</w:t>
            </w:r>
            <w:r>
              <w:t>.03</w:t>
            </w:r>
          </w:p>
          <w:p w14:paraId="5B020000"/>
          <w:p w14:paraId="5C020000"/>
        </w:tc>
        <w:tc>
          <w:tcPr>
            <w:tcW w:type="dxa" w:w="1296"/>
            <w:tcBorders>
              <w:top w:color="000000" w:sz="4" w:val="single"/>
              <w:left w:color="000000" w:sz="4" w:val="single"/>
              <w:bottom w:color="000000" w:sz="4" w:val="single"/>
              <w:right w:color="000000" w:sz="4" w:val="single"/>
            </w:tcBorders>
            <w:shd w:fill="auto" w:val="clear"/>
          </w:tcPr>
          <w:p w14:paraId="5D020000"/>
        </w:tc>
      </w:tr>
      <w:tr>
        <w:tc>
          <w:tcPr>
            <w:tcW w:type="dxa" w:w="748"/>
            <w:tcBorders>
              <w:top w:color="000000" w:sz="4" w:val="single"/>
              <w:left w:color="000000" w:sz="4" w:val="single"/>
              <w:bottom w:color="000000" w:sz="4" w:val="single"/>
              <w:right w:color="000000" w:sz="4" w:val="single"/>
            </w:tcBorders>
            <w:shd w:fill="auto" w:val="clear"/>
          </w:tcPr>
          <w:p w14:paraId="5E020000">
            <w:pPr>
              <w:ind/>
              <w:jc w:val="center"/>
            </w:pPr>
            <w:r>
              <w:t>27</w:t>
            </w:r>
          </w:p>
        </w:tc>
        <w:tc>
          <w:tcPr>
            <w:tcW w:type="dxa" w:w="2240"/>
            <w:tcBorders>
              <w:top w:color="000000" w:sz="4" w:val="single"/>
              <w:left w:color="000000" w:sz="4" w:val="single"/>
              <w:bottom w:color="000000" w:sz="4" w:val="single"/>
              <w:right w:color="000000" w:sz="4" w:val="single"/>
            </w:tcBorders>
            <w:shd w:fill="auto" w:val="clear"/>
          </w:tcPr>
          <w:p w14:paraId="5F020000">
            <w:r>
              <w:t>Закрепление движений рук и ног при плавании  кролем на спине</w:t>
            </w:r>
          </w:p>
        </w:tc>
        <w:tc>
          <w:tcPr>
            <w:tcW w:type="dxa" w:w="6122"/>
            <w:tcBorders>
              <w:top w:color="000000" w:sz="4" w:val="single"/>
              <w:left w:color="000000" w:sz="4" w:val="single"/>
              <w:bottom w:color="000000" w:sz="4" w:val="single"/>
              <w:right w:color="000000" w:sz="4" w:val="single"/>
            </w:tcBorders>
            <w:shd w:fill="auto" w:val="clear"/>
          </w:tcPr>
          <w:p w14:paraId="60020000">
            <w:r>
              <w:t>1.кроль на спине с калабашкой</w:t>
            </w:r>
          </w:p>
          <w:p w14:paraId="61020000">
            <w:r>
              <w:t>2.Эстафеты с элементами кроля на спине с малой доской</w:t>
            </w:r>
          </w:p>
          <w:p w14:paraId="62020000">
            <w:r>
              <w:t>3.Игра «Переплава»</w:t>
            </w:r>
          </w:p>
          <w:p w14:paraId="63020000">
            <w:r>
              <w:t>4.Игра «Караси и карпы»</w:t>
            </w:r>
          </w:p>
        </w:tc>
        <w:tc>
          <w:tcPr>
            <w:tcW w:type="dxa" w:w="3107"/>
            <w:tcBorders>
              <w:top w:color="000000" w:sz="4" w:val="single"/>
              <w:left w:color="000000" w:sz="4" w:val="single"/>
              <w:bottom w:color="000000" w:sz="4" w:val="single"/>
              <w:right w:color="000000" w:sz="4" w:val="single"/>
            </w:tcBorders>
            <w:shd w:fill="auto" w:val="clear"/>
          </w:tcPr>
          <w:p w14:paraId="64020000">
            <w:r>
              <w:t>1.кроль на спине в полной координации 1*15 на время</w:t>
            </w:r>
          </w:p>
        </w:tc>
        <w:tc>
          <w:tcPr>
            <w:tcW w:type="dxa" w:w="971"/>
            <w:tcBorders>
              <w:top w:color="000000" w:sz="4" w:val="single"/>
              <w:left w:color="000000" w:sz="4" w:val="single"/>
              <w:bottom w:color="000000" w:sz="4" w:val="single"/>
              <w:right w:color="000000" w:sz="4" w:val="single"/>
            </w:tcBorders>
            <w:shd w:fill="auto" w:val="clear"/>
          </w:tcPr>
          <w:p w14:paraId="65020000">
            <w:pPr>
              <w:ind/>
              <w:jc w:val="center"/>
            </w:pPr>
            <w:r>
              <w:t>1</w:t>
            </w:r>
          </w:p>
        </w:tc>
        <w:tc>
          <w:tcPr>
            <w:tcW w:type="dxa" w:w="1245"/>
            <w:tcBorders>
              <w:top w:color="000000" w:sz="4" w:val="single"/>
              <w:left w:color="000000" w:sz="4" w:val="single"/>
              <w:bottom w:color="000000" w:sz="4" w:val="single"/>
              <w:right w:color="000000" w:sz="4" w:val="single"/>
            </w:tcBorders>
            <w:shd w:fill="auto" w:val="clear"/>
          </w:tcPr>
          <w:p w14:paraId="66020000">
            <w:r>
              <w:t>5.04</w:t>
            </w:r>
          </w:p>
          <w:p w14:paraId="67020000"/>
          <w:p w14:paraId="68020000"/>
        </w:tc>
        <w:tc>
          <w:tcPr>
            <w:tcW w:type="dxa" w:w="1296"/>
            <w:tcBorders>
              <w:top w:color="000000" w:sz="4" w:val="single"/>
              <w:left w:color="000000" w:sz="4" w:val="single"/>
              <w:bottom w:color="000000" w:sz="4" w:val="single"/>
              <w:right w:color="000000" w:sz="4" w:val="single"/>
            </w:tcBorders>
            <w:shd w:fill="auto" w:val="clear"/>
          </w:tcPr>
          <w:p w14:paraId="69020000"/>
        </w:tc>
      </w:tr>
      <w:tr>
        <w:tc>
          <w:tcPr>
            <w:tcW w:type="dxa" w:w="748"/>
            <w:tcBorders>
              <w:top w:color="000000" w:sz="4" w:val="single"/>
              <w:left w:color="000000" w:sz="4" w:val="single"/>
              <w:bottom w:color="000000" w:sz="4" w:val="single"/>
              <w:right w:color="000000" w:sz="4" w:val="single"/>
            </w:tcBorders>
            <w:shd w:fill="auto" w:val="clear"/>
          </w:tcPr>
          <w:p w14:paraId="6A020000">
            <w:pPr>
              <w:ind/>
              <w:jc w:val="center"/>
            </w:pPr>
            <w:r>
              <w:t>28</w:t>
            </w:r>
          </w:p>
          <w:p w14:paraId="6B020000">
            <w:pPr>
              <w:ind/>
              <w:jc w:val="center"/>
            </w:pPr>
          </w:p>
        </w:tc>
        <w:tc>
          <w:tcPr>
            <w:tcW w:type="dxa" w:w="2240"/>
            <w:tcBorders>
              <w:top w:color="000000" w:sz="4" w:val="single"/>
              <w:left w:color="000000" w:sz="4" w:val="single"/>
              <w:bottom w:color="000000" w:sz="4" w:val="single"/>
              <w:right w:color="000000" w:sz="4" w:val="single"/>
            </w:tcBorders>
            <w:shd w:fill="auto" w:val="clear"/>
          </w:tcPr>
          <w:p w14:paraId="6C020000">
            <w:r>
              <w:t>Контрольно- нормативная аттестация</w:t>
            </w:r>
          </w:p>
        </w:tc>
        <w:tc>
          <w:tcPr>
            <w:tcW w:type="dxa" w:w="6122"/>
            <w:tcBorders>
              <w:top w:color="000000" w:sz="4" w:val="single"/>
              <w:left w:color="000000" w:sz="4" w:val="single"/>
              <w:bottom w:color="000000" w:sz="4" w:val="single"/>
              <w:right w:color="000000" w:sz="4" w:val="single"/>
            </w:tcBorders>
            <w:shd w:fill="auto" w:val="clear"/>
          </w:tcPr>
          <w:p w14:paraId="6D020000">
            <w:r>
              <w:t>1.Кроль на груди в полной координации</w:t>
            </w:r>
          </w:p>
          <w:p w14:paraId="6E020000">
            <w:r>
              <w:t xml:space="preserve">2.Кроль на спине в полной координации </w:t>
            </w:r>
          </w:p>
        </w:tc>
        <w:tc>
          <w:tcPr>
            <w:tcW w:type="dxa" w:w="3107"/>
            <w:tcBorders>
              <w:top w:color="000000" w:sz="4" w:val="single"/>
              <w:left w:color="000000" w:sz="4" w:val="single"/>
              <w:bottom w:color="000000" w:sz="4" w:val="single"/>
              <w:right w:color="000000" w:sz="4" w:val="single"/>
            </w:tcBorders>
            <w:shd w:fill="auto" w:val="clear"/>
          </w:tcPr>
          <w:p w14:paraId="6F020000">
            <w:r>
              <w:t>1.кроль на спине в полной координации на время 1*15м</w:t>
            </w:r>
          </w:p>
          <w:p w14:paraId="70020000">
            <w:r>
              <w:t>2.кроль груди в полной координации на время 1*15м</w:t>
            </w:r>
          </w:p>
        </w:tc>
        <w:tc>
          <w:tcPr>
            <w:tcW w:type="dxa" w:w="971"/>
            <w:tcBorders>
              <w:top w:color="000000" w:sz="4" w:val="single"/>
              <w:left w:color="000000" w:sz="4" w:val="single"/>
              <w:bottom w:color="000000" w:sz="4" w:val="single"/>
              <w:right w:color="000000" w:sz="4" w:val="single"/>
            </w:tcBorders>
            <w:shd w:fill="auto" w:val="clear"/>
          </w:tcPr>
          <w:p w14:paraId="71020000">
            <w:pPr>
              <w:ind/>
              <w:jc w:val="center"/>
            </w:pPr>
            <w:r>
              <w:t>1</w:t>
            </w:r>
          </w:p>
        </w:tc>
        <w:tc>
          <w:tcPr>
            <w:tcW w:type="dxa" w:w="1245"/>
            <w:tcBorders>
              <w:top w:color="000000" w:sz="4" w:val="single"/>
              <w:left w:color="000000" w:sz="4" w:val="single"/>
              <w:bottom w:color="000000" w:sz="4" w:val="single"/>
              <w:right w:color="000000" w:sz="4" w:val="single"/>
            </w:tcBorders>
            <w:shd w:fill="auto" w:val="clear"/>
          </w:tcPr>
          <w:p w14:paraId="72020000">
            <w:r>
              <w:t>12.04</w:t>
            </w:r>
          </w:p>
          <w:p w14:paraId="73020000"/>
        </w:tc>
        <w:tc>
          <w:tcPr>
            <w:tcW w:type="dxa" w:w="1296"/>
            <w:tcBorders>
              <w:top w:color="000000" w:sz="4" w:val="single"/>
              <w:left w:color="000000" w:sz="4" w:val="single"/>
              <w:bottom w:color="000000" w:sz="4" w:val="single"/>
              <w:right w:color="000000" w:sz="4" w:val="single"/>
            </w:tcBorders>
            <w:shd w:fill="auto" w:val="clear"/>
          </w:tcPr>
          <w:p w14:paraId="74020000"/>
        </w:tc>
      </w:tr>
    </w:tbl>
    <w:p w14:paraId="75020000">
      <w:pPr>
        <w:ind/>
        <w:jc w:val="center"/>
        <w:rPr>
          <w:b w:val="1"/>
        </w:rPr>
      </w:pPr>
      <w:r>
        <w:rPr>
          <w:b w:val="1"/>
        </w:rPr>
        <w:t>Раздел № 3 Тема: Повороты. Прыжки в воду(2 часа)</w:t>
      </w:r>
    </w:p>
    <w:tbl>
      <w:tblPr>
        <w:tblStyle w:val="Style_2"/>
        <w:tblInd w:type="dxa" w:w="-25"/>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801"/>
        <w:gridCol w:w="2188"/>
        <w:gridCol w:w="6132"/>
        <w:gridCol w:w="3081"/>
        <w:gridCol w:w="971"/>
        <w:gridCol w:w="1254"/>
        <w:gridCol w:w="1302"/>
      </w:tblGrid>
      <w:tr>
        <w:trPr>
          <w:trHeight w:hRule="atLeast" w:val="360"/>
        </w:trPr>
        <w:tc>
          <w:tcPr>
            <w:tcW w:type="dxa" w:w="15729"/>
            <w:gridSpan w:val="7"/>
            <w:tcBorders>
              <w:top w:color="000000" w:sz="4" w:val="single"/>
              <w:left w:color="000000" w:sz="4" w:val="single"/>
              <w:bottom w:color="000000" w:sz="4" w:val="single"/>
              <w:right w:color="000000" w:sz="4" w:val="single"/>
            </w:tcBorders>
          </w:tcPr>
          <w:p w14:paraId="76020000">
            <w:pPr>
              <w:ind/>
              <w:jc w:val="center"/>
              <w:rPr>
                <w:b w:val="1"/>
              </w:rPr>
            </w:pPr>
            <w:r>
              <w:rPr>
                <w:b w:val="1"/>
              </w:rPr>
              <w:t>Планируемые результаты:</w:t>
            </w:r>
          </w:p>
        </w:tc>
      </w:tr>
      <w:tr>
        <w:trPr>
          <w:trHeight w:hRule="atLeast" w:val="270"/>
        </w:trPr>
        <w:tc>
          <w:tcPr>
            <w:tcW w:type="dxa" w:w="15729"/>
            <w:gridSpan w:val="7"/>
            <w:tcBorders>
              <w:top w:color="000000" w:sz="4" w:val="single"/>
              <w:left w:color="000000" w:sz="4" w:val="single"/>
              <w:bottom w:color="000000" w:sz="4" w:val="single"/>
              <w:right w:color="000000" w:sz="4" w:val="single"/>
            </w:tcBorders>
          </w:tcPr>
          <w:p w14:paraId="77020000">
            <w:pPr>
              <w:ind/>
              <w:jc w:val="both"/>
            </w:pPr>
            <w:r>
              <w:rPr>
                <w:b w:val="1"/>
                <w:i w:val="1"/>
                <w:u w:val="single"/>
              </w:rPr>
              <w:t>Коммуникативные:</w:t>
            </w:r>
            <w:r>
              <w:rPr>
                <w:b w:val="1"/>
              </w:rPr>
              <w:t xml:space="preserve"> </w:t>
            </w:r>
            <w:r>
              <w:t>представлять конкретное содержание и сообщать его в устной форме, добывать недостающую информацию с помощью вопросов.</w:t>
            </w:r>
          </w:p>
          <w:p w14:paraId="78020000">
            <w:pPr>
              <w:ind/>
              <w:jc w:val="both"/>
              <w:rPr>
                <w:b w:val="1"/>
              </w:rPr>
            </w:pPr>
            <w:r>
              <w:rPr>
                <w:b w:val="1"/>
                <w:i w:val="1"/>
                <w:u w:val="single"/>
              </w:rPr>
              <w:t>Регулятивные</w:t>
            </w:r>
            <w:r>
              <w:rPr>
                <w:b w:val="1"/>
              </w:rPr>
              <w:t xml:space="preserve">: </w:t>
            </w:r>
            <w:r>
              <w:t>проектировать новый уровень отношения к самому себе как субъекту деятельности.</w:t>
            </w:r>
          </w:p>
          <w:p w14:paraId="79020000">
            <w:pPr>
              <w:ind/>
              <w:jc w:val="both"/>
            </w:pPr>
            <w:r>
              <w:rPr>
                <w:b w:val="1"/>
                <w:i w:val="1"/>
                <w:u w:val="single"/>
              </w:rPr>
              <w:t>Познавательные</w:t>
            </w:r>
            <w:r>
              <w:rPr>
                <w:b w:val="1"/>
              </w:rPr>
              <w:t xml:space="preserve">: </w:t>
            </w:r>
            <w:r>
              <w:t xml:space="preserve">демонстрировать прыжки в воду и повороты </w:t>
            </w:r>
            <w:r>
              <w:t>на груди и на спине в воде</w:t>
            </w:r>
          </w:p>
          <w:p w14:paraId="7A020000">
            <w:pPr>
              <w:ind/>
              <w:jc w:val="both"/>
              <w:rPr>
                <w:b w:val="1"/>
              </w:rPr>
            </w:pPr>
            <w:r>
              <w:rPr>
                <w:b w:val="1"/>
                <w:i w:val="1"/>
                <w:u w:val="single"/>
              </w:rPr>
              <w:t>Личностные:</w:t>
            </w:r>
            <w:r>
              <w:rPr>
                <w:b w:val="1"/>
              </w:rPr>
              <w:t xml:space="preserve"> </w:t>
            </w:r>
            <w:r>
              <w:t xml:space="preserve">развитие этических чувств, доброжелательности и эмоционально-нравственной отзывчивости,  развитие самостоятельности и личной ответственности.  </w:t>
            </w:r>
          </w:p>
        </w:tc>
      </w:tr>
      <w:tr>
        <w:trPr>
          <w:trHeight w:hRule="atLeast" w:val="298"/>
        </w:trPr>
        <w:tc>
          <w:tcPr>
            <w:tcW w:type="dxa" w:w="801"/>
            <w:vMerge w:val="restart"/>
            <w:tcBorders>
              <w:top w:color="000000" w:sz="4" w:val="single"/>
              <w:left w:color="000000" w:sz="4" w:val="single"/>
              <w:bottom w:color="000000" w:sz="4" w:val="single"/>
              <w:right w:color="000000" w:sz="4" w:val="single"/>
            </w:tcBorders>
            <w:shd w:fill="auto" w:val="clear"/>
          </w:tcPr>
          <w:p w14:paraId="7B020000">
            <w:pPr>
              <w:ind/>
              <w:jc w:val="center"/>
              <w:rPr>
                <w:b w:val="1"/>
              </w:rPr>
            </w:pPr>
            <w:r>
              <w:rPr>
                <w:b w:val="1"/>
              </w:rPr>
              <w:t>№ п</w:t>
            </w:r>
            <w:r>
              <w:rPr>
                <w:b w:val="1"/>
              </w:rPr>
              <w:t>/</w:t>
            </w:r>
            <w:r>
              <w:rPr>
                <w:b w:val="1"/>
              </w:rPr>
              <w:t>п</w:t>
            </w:r>
          </w:p>
        </w:tc>
        <w:tc>
          <w:tcPr>
            <w:tcW w:type="dxa" w:w="2188"/>
            <w:vMerge w:val="restart"/>
            <w:tcBorders>
              <w:top w:color="000000" w:sz="4" w:val="single"/>
              <w:left w:color="000000" w:sz="4" w:val="single"/>
              <w:bottom w:color="000000" w:sz="4" w:val="single"/>
              <w:right w:color="000000" w:sz="4" w:val="single"/>
            </w:tcBorders>
            <w:shd w:fill="auto" w:val="clear"/>
          </w:tcPr>
          <w:p w14:paraId="7C020000">
            <w:pPr>
              <w:ind/>
              <w:jc w:val="center"/>
              <w:rPr>
                <w:b w:val="1"/>
              </w:rPr>
            </w:pPr>
            <w:r>
              <w:rPr>
                <w:b w:val="1"/>
              </w:rPr>
              <w:t>Тема урока</w:t>
            </w:r>
          </w:p>
        </w:tc>
        <w:tc>
          <w:tcPr>
            <w:tcW w:type="dxa" w:w="6132"/>
            <w:vMerge w:val="restart"/>
            <w:tcBorders>
              <w:top w:color="000000" w:sz="4" w:val="single"/>
              <w:left w:color="000000" w:sz="4" w:val="single"/>
              <w:bottom w:color="000000" w:sz="4" w:val="single"/>
              <w:right w:color="000000" w:sz="4" w:val="single"/>
            </w:tcBorders>
            <w:shd w:fill="auto" w:val="clear"/>
          </w:tcPr>
          <w:p w14:paraId="7D020000">
            <w:pPr>
              <w:ind/>
              <w:jc w:val="center"/>
              <w:rPr>
                <w:b w:val="1"/>
              </w:rPr>
            </w:pPr>
            <w:r>
              <w:rPr>
                <w:b w:val="1"/>
              </w:rPr>
              <w:t>Основное содержание</w:t>
            </w:r>
          </w:p>
        </w:tc>
        <w:tc>
          <w:tcPr>
            <w:tcW w:type="dxa" w:w="3081"/>
            <w:vMerge w:val="restart"/>
            <w:tcBorders>
              <w:top w:color="000000" w:sz="4" w:val="single"/>
              <w:left w:color="000000" w:sz="4" w:val="single"/>
              <w:bottom w:color="000000" w:sz="4" w:val="single"/>
              <w:right w:color="000000" w:sz="4" w:val="single"/>
            </w:tcBorders>
            <w:shd w:fill="auto" w:val="clear"/>
          </w:tcPr>
          <w:p w14:paraId="7E020000">
            <w:pPr>
              <w:ind/>
              <w:jc w:val="center"/>
              <w:rPr>
                <w:b w:val="1"/>
              </w:rPr>
            </w:pPr>
            <w:r>
              <w:rPr>
                <w:b w:val="1"/>
              </w:rPr>
              <w:t>Контроль</w:t>
            </w:r>
          </w:p>
        </w:tc>
        <w:tc>
          <w:tcPr>
            <w:tcW w:type="dxa" w:w="971"/>
            <w:vMerge w:val="restart"/>
            <w:tcBorders>
              <w:top w:color="000000" w:sz="4" w:val="single"/>
              <w:left w:color="000000" w:sz="4" w:val="single"/>
              <w:bottom w:color="000000" w:sz="4" w:val="single"/>
              <w:right w:color="000000" w:sz="4" w:val="single"/>
            </w:tcBorders>
            <w:shd w:fill="auto" w:val="clear"/>
          </w:tcPr>
          <w:p w14:paraId="7F020000">
            <w:pPr>
              <w:ind/>
              <w:jc w:val="center"/>
              <w:rPr>
                <w:b w:val="1"/>
              </w:rPr>
            </w:pPr>
            <w:r>
              <w:rPr>
                <w:b w:val="1"/>
              </w:rPr>
              <w:t>Кол. часов</w:t>
            </w:r>
          </w:p>
        </w:tc>
        <w:tc>
          <w:tcPr>
            <w:tcW w:type="dxa" w:w="2556"/>
            <w:gridSpan w:val="2"/>
            <w:tcBorders>
              <w:top w:color="000000" w:sz="4" w:val="single"/>
              <w:left w:color="000000" w:sz="4" w:val="single"/>
              <w:bottom w:color="000000" w:sz="4" w:val="single"/>
              <w:right w:color="000000" w:sz="4" w:val="single"/>
            </w:tcBorders>
            <w:shd w:fill="auto" w:val="clear"/>
          </w:tcPr>
          <w:p w14:paraId="80020000">
            <w:pPr>
              <w:ind/>
              <w:jc w:val="center"/>
            </w:pPr>
            <w:r>
              <w:rPr>
                <w:b w:val="1"/>
              </w:rPr>
              <w:t>сроки</w:t>
            </w:r>
          </w:p>
        </w:tc>
      </w:tr>
      <w:tr>
        <w:trPr>
          <w:trHeight w:hRule="atLeast" w:val="235"/>
        </w:trPr>
        <w:tc>
          <w:tcPr>
            <w:tcW w:type="dxa" w:w="801"/>
            <w:gridSpan w:val="1"/>
            <w:vMerge w:val="continue"/>
            <w:tcBorders>
              <w:top w:color="000000" w:sz="4" w:val="single"/>
              <w:left w:color="000000" w:sz="4" w:val="single"/>
              <w:bottom w:color="000000" w:sz="4" w:val="single"/>
              <w:right w:color="000000" w:sz="4" w:val="single"/>
            </w:tcBorders>
            <w:shd w:fill="auto" w:val="clear"/>
          </w:tcPr>
          <w:p/>
        </w:tc>
        <w:tc>
          <w:tcPr>
            <w:tcW w:type="dxa" w:w="2188"/>
            <w:gridSpan w:val="1"/>
            <w:vMerge w:val="continue"/>
            <w:tcBorders>
              <w:top w:color="000000" w:sz="4" w:val="single"/>
              <w:left w:color="000000" w:sz="4" w:val="single"/>
              <w:bottom w:color="000000" w:sz="4" w:val="single"/>
              <w:right w:color="000000" w:sz="4" w:val="single"/>
            </w:tcBorders>
            <w:shd w:fill="auto" w:val="clear"/>
          </w:tcPr>
          <w:p/>
        </w:tc>
        <w:tc>
          <w:tcPr>
            <w:tcW w:type="dxa" w:w="6132"/>
            <w:gridSpan w:val="1"/>
            <w:vMerge w:val="continue"/>
            <w:tcBorders>
              <w:top w:color="000000" w:sz="4" w:val="single"/>
              <w:left w:color="000000" w:sz="4" w:val="single"/>
              <w:bottom w:color="000000" w:sz="4" w:val="single"/>
              <w:right w:color="000000" w:sz="4" w:val="single"/>
            </w:tcBorders>
            <w:shd w:fill="auto" w:val="clear"/>
          </w:tcPr>
          <w:p/>
        </w:tc>
        <w:tc>
          <w:tcPr>
            <w:tcW w:type="dxa" w:w="3081"/>
            <w:gridSpan w:val="1"/>
            <w:vMerge w:val="continue"/>
            <w:tcBorders>
              <w:top w:color="000000" w:sz="4" w:val="single"/>
              <w:left w:color="000000" w:sz="4" w:val="single"/>
              <w:bottom w:color="000000" w:sz="4" w:val="single"/>
              <w:right w:color="000000" w:sz="4" w:val="single"/>
            </w:tcBorders>
            <w:shd w:fill="auto" w:val="clear"/>
          </w:tcPr>
          <w:p/>
        </w:tc>
        <w:tc>
          <w:tcPr>
            <w:tcW w:type="dxa" w:w="971"/>
            <w:gridSpan w:val="1"/>
            <w:vMerge w:val="continue"/>
            <w:tcBorders>
              <w:top w:color="000000" w:sz="4" w:val="single"/>
              <w:left w:color="000000" w:sz="4" w:val="single"/>
              <w:bottom w:color="000000" w:sz="4" w:val="single"/>
              <w:right w:color="000000" w:sz="4" w:val="single"/>
            </w:tcBorders>
            <w:shd w:fill="auto" w:val="clear"/>
          </w:tcPr>
          <w:p/>
        </w:tc>
        <w:tc>
          <w:tcPr>
            <w:tcW w:type="dxa" w:w="1254"/>
            <w:tcBorders>
              <w:top w:color="000000" w:sz="4" w:val="single"/>
              <w:left w:color="000000" w:sz="4" w:val="single"/>
              <w:bottom w:color="000000" w:sz="4" w:val="single"/>
              <w:right w:color="000000" w:sz="4" w:val="single"/>
            </w:tcBorders>
            <w:shd w:fill="auto" w:val="clear"/>
          </w:tcPr>
          <w:p w14:paraId="81020000">
            <w:pPr>
              <w:ind/>
              <w:jc w:val="center"/>
              <w:rPr>
                <w:b w:val="1"/>
              </w:rPr>
            </w:pPr>
            <w:r>
              <w:rPr>
                <w:b w:val="1"/>
              </w:rPr>
              <w:t>план</w:t>
            </w:r>
          </w:p>
        </w:tc>
        <w:tc>
          <w:tcPr>
            <w:tcW w:type="dxa" w:w="1302"/>
            <w:tcBorders>
              <w:top w:color="000000" w:sz="4" w:val="single"/>
              <w:left w:color="000000" w:sz="4" w:val="single"/>
              <w:bottom w:color="000000" w:sz="4" w:val="single"/>
              <w:right w:color="000000" w:sz="4" w:val="single"/>
            </w:tcBorders>
            <w:shd w:fill="auto" w:val="clear"/>
          </w:tcPr>
          <w:p w14:paraId="82020000">
            <w:pPr>
              <w:ind/>
              <w:jc w:val="center"/>
            </w:pPr>
            <w:r>
              <w:rPr>
                <w:b w:val="1"/>
              </w:rPr>
              <w:t>факт</w:t>
            </w:r>
          </w:p>
        </w:tc>
      </w:tr>
      <w:tr>
        <w:tc>
          <w:tcPr>
            <w:tcW w:type="dxa" w:w="801"/>
            <w:tcBorders>
              <w:top w:color="000000" w:sz="4" w:val="single"/>
              <w:left w:color="000000" w:sz="4" w:val="single"/>
              <w:bottom w:color="000000" w:sz="4" w:val="single"/>
              <w:right w:color="000000" w:sz="4" w:val="single"/>
            </w:tcBorders>
            <w:shd w:fill="auto" w:val="clear"/>
          </w:tcPr>
          <w:p w14:paraId="83020000">
            <w:pPr>
              <w:ind/>
              <w:jc w:val="center"/>
              <w:rPr>
                <w:b w:val="1"/>
              </w:rPr>
            </w:pPr>
          </w:p>
          <w:p w14:paraId="84020000">
            <w:pPr>
              <w:ind/>
              <w:jc w:val="center"/>
            </w:pPr>
            <w:r>
              <w:t xml:space="preserve">                        </w:t>
            </w:r>
            <w:r>
              <w:t>29</w:t>
            </w:r>
          </w:p>
          <w:p w14:paraId="85020000">
            <w:pPr>
              <w:ind/>
              <w:jc w:val="center"/>
            </w:pPr>
            <w:r>
              <w:t>3</w:t>
            </w:r>
            <w:r>
              <w:t>0</w:t>
            </w:r>
          </w:p>
        </w:tc>
        <w:tc>
          <w:tcPr>
            <w:tcW w:type="dxa" w:w="2188"/>
            <w:tcBorders>
              <w:top w:color="000000" w:sz="4" w:val="single"/>
              <w:left w:color="000000" w:sz="4" w:val="single"/>
              <w:bottom w:color="000000" w:sz="4" w:val="single"/>
              <w:right w:color="000000" w:sz="4" w:val="single"/>
            </w:tcBorders>
            <w:shd w:fill="auto" w:val="clear"/>
          </w:tcPr>
          <w:p w14:paraId="86020000"/>
          <w:p w14:paraId="87020000"/>
          <w:p w14:paraId="88020000">
            <w:r>
              <w:t>Повороты на груди и на спине</w:t>
            </w:r>
          </w:p>
        </w:tc>
        <w:tc>
          <w:tcPr>
            <w:tcW w:type="dxa" w:w="6132"/>
            <w:tcBorders>
              <w:top w:color="000000" w:sz="4" w:val="single"/>
              <w:left w:color="000000" w:sz="4" w:val="single"/>
              <w:bottom w:color="000000" w:sz="4" w:val="single"/>
              <w:right w:color="000000" w:sz="4" w:val="single"/>
            </w:tcBorders>
            <w:shd w:fill="auto" w:val="clear"/>
          </w:tcPr>
          <w:p w14:paraId="89020000">
            <w:r>
              <w:t>1.Совершенствование плавания кролем на груди, спине</w:t>
            </w:r>
          </w:p>
          <w:p w14:paraId="8A020000">
            <w:r>
              <w:t>2. повороты при кроле на груди</w:t>
            </w:r>
          </w:p>
          <w:p w14:paraId="8B020000">
            <w:r>
              <w:t>3. повороты при кроле на спине</w:t>
            </w:r>
          </w:p>
          <w:p w14:paraId="8C020000">
            <w:r>
              <w:t>4. Кроль на груди и на спине</w:t>
            </w:r>
          </w:p>
          <w:p w14:paraId="8D020000">
            <w:r>
              <w:t>5. Игра «Быстрей повернись» «Тоннель</w:t>
            </w:r>
          </w:p>
        </w:tc>
        <w:tc>
          <w:tcPr>
            <w:tcW w:type="dxa" w:w="3081"/>
            <w:tcBorders>
              <w:top w:color="000000" w:sz="4" w:val="single"/>
              <w:left w:color="000000" w:sz="4" w:val="single"/>
              <w:bottom w:color="000000" w:sz="4" w:val="single"/>
              <w:right w:color="000000" w:sz="4" w:val="single"/>
            </w:tcBorders>
            <w:shd w:fill="auto" w:val="clear"/>
          </w:tcPr>
          <w:p w14:paraId="8E020000">
            <w:r>
              <w:t>1. 2*15 метров- на время с поворотом вольным стилем</w:t>
            </w:r>
          </w:p>
        </w:tc>
        <w:tc>
          <w:tcPr>
            <w:tcW w:type="dxa" w:w="971"/>
            <w:tcBorders>
              <w:top w:color="000000" w:sz="4" w:val="single"/>
              <w:left w:color="000000" w:sz="4" w:val="single"/>
              <w:bottom w:color="000000" w:sz="4" w:val="single"/>
              <w:right w:color="000000" w:sz="4" w:val="single"/>
            </w:tcBorders>
            <w:shd w:fill="auto" w:val="clear"/>
          </w:tcPr>
          <w:p w14:paraId="8F020000">
            <w:r>
              <w:t>2</w:t>
            </w:r>
          </w:p>
        </w:tc>
        <w:tc>
          <w:tcPr>
            <w:tcW w:type="dxa" w:w="1254"/>
            <w:tcBorders>
              <w:top w:color="000000" w:sz="4" w:val="single"/>
              <w:left w:color="000000" w:sz="4" w:val="single"/>
              <w:bottom w:color="000000" w:sz="4" w:val="single"/>
              <w:right w:color="000000" w:sz="4" w:val="single"/>
            </w:tcBorders>
            <w:shd w:fill="auto" w:val="clear"/>
          </w:tcPr>
          <w:p w14:paraId="90020000">
            <w:r>
              <w:t>19</w:t>
            </w:r>
            <w:r>
              <w:t>.04</w:t>
            </w:r>
          </w:p>
          <w:p w14:paraId="91020000">
            <w:r>
              <w:t>26.04</w:t>
            </w:r>
          </w:p>
          <w:p w14:paraId="92020000">
            <w:r>
              <w:t>3.05</w:t>
            </w:r>
          </w:p>
          <w:p w14:paraId="93020000">
            <w:r>
              <w:t>10</w:t>
            </w:r>
            <w:r>
              <w:t>.05</w:t>
            </w:r>
          </w:p>
          <w:p w14:paraId="94020000"/>
        </w:tc>
        <w:tc>
          <w:tcPr>
            <w:tcW w:type="dxa" w:w="1302"/>
            <w:tcBorders>
              <w:top w:color="000000" w:sz="4" w:val="single"/>
              <w:left w:color="000000" w:sz="4" w:val="single"/>
              <w:bottom w:color="000000" w:sz="4" w:val="single"/>
              <w:right w:color="000000" w:sz="4" w:val="single"/>
            </w:tcBorders>
            <w:shd w:fill="auto" w:val="clear"/>
          </w:tcPr>
          <w:p w14:paraId="95020000"/>
        </w:tc>
      </w:tr>
      <w:tr>
        <w:tc>
          <w:tcPr>
            <w:tcW w:type="dxa" w:w="801"/>
            <w:tcBorders>
              <w:top w:color="000000" w:sz="4" w:val="single"/>
              <w:left w:color="000000" w:sz="4" w:val="single"/>
              <w:bottom w:color="000000" w:sz="4" w:val="single"/>
              <w:right w:color="000000" w:sz="4" w:val="single"/>
            </w:tcBorders>
            <w:shd w:fill="auto" w:val="clear"/>
          </w:tcPr>
          <w:p w14:paraId="96020000">
            <w:pPr>
              <w:ind/>
              <w:jc w:val="center"/>
            </w:pPr>
            <w:r>
              <w:t>3</w:t>
            </w:r>
            <w:r>
              <w:t>1</w:t>
            </w:r>
          </w:p>
        </w:tc>
        <w:tc>
          <w:tcPr>
            <w:tcW w:type="dxa" w:w="2188"/>
            <w:tcBorders>
              <w:top w:color="000000" w:sz="4" w:val="single"/>
              <w:left w:color="000000" w:sz="4" w:val="single"/>
              <w:bottom w:color="000000" w:sz="4" w:val="single"/>
              <w:right w:color="000000" w:sz="4" w:val="single"/>
            </w:tcBorders>
            <w:shd w:fill="auto" w:val="clear"/>
          </w:tcPr>
          <w:p w14:paraId="97020000"/>
          <w:p w14:paraId="98020000"/>
          <w:p w14:paraId="99020000">
            <w:r>
              <w:t>Прыжки в воду</w:t>
            </w:r>
          </w:p>
        </w:tc>
        <w:tc>
          <w:tcPr>
            <w:tcW w:type="dxa" w:w="6132"/>
            <w:tcBorders>
              <w:top w:color="000000" w:sz="4" w:val="single"/>
              <w:left w:color="000000" w:sz="4" w:val="single"/>
              <w:bottom w:color="000000" w:sz="4" w:val="single"/>
              <w:right w:color="000000" w:sz="4" w:val="single"/>
            </w:tcBorders>
            <w:shd w:fill="auto" w:val="clear"/>
          </w:tcPr>
          <w:p w14:paraId="9A020000">
            <w:r>
              <w:t xml:space="preserve">1.Совершенствование поворотов в воде </w:t>
            </w:r>
          </w:p>
          <w:p w14:paraId="9B020000">
            <w:r>
              <w:t>2. Простейший  прыжкок в воду «солдатиком»</w:t>
            </w:r>
          </w:p>
          <w:p w14:paraId="9C020000">
            <w:r>
              <w:t>1. Кроль на груди и на спине с прыжком</w:t>
            </w:r>
          </w:p>
          <w:p w14:paraId="9D020000">
            <w:r>
              <w:t xml:space="preserve">2. Прыжки: «Бомбочка, вертолет, боксер, вертушка», </w:t>
            </w:r>
          </w:p>
        </w:tc>
        <w:tc>
          <w:tcPr>
            <w:tcW w:type="dxa" w:w="3081"/>
            <w:tcBorders>
              <w:top w:color="000000" w:sz="4" w:val="single"/>
              <w:left w:color="000000" w:sz="4" w:val="single"/>
              <w:bottom w:color="000000" w:sz="4" w:val="single"/>
              <w:right w:color="000000" w:sz="4" w:val="single"/>
            </w:tcBorders>
            <w:shd w:fill="auto" w:val="clear"/>
          </w:tcPr>
          <w:p w14:paraId="9E020000">
            <w:r>
              <w:t>1. Выполнить правильно прыжок в воду</w:t>
            </w:r>
          </w:p>
          <w:p w14:paraId="9F020000">
            <w:r>
              <w:t>2. обратить внимание как учащийся ведет себя под водой при погружении</w:t>
            </w:r>
          </w:p>
        </w:tc>
        <w:tc>
          <w:tcPr>
            <w:tcW w:type="dxa" w:w="971"/>
            <w:tcBorders>
              <w:top w:color="000000" w:sz="4" w:val="single"/>
              <w:left w:color="000000" w:sz="4" w:val="single"/>
              <w:bottom w:color="000000" w:sz="4" w:val="single"/>
              <w:right w:color="000000" w:sz="4" w:val="single"/>
            </w:tcBorders>
            <w:shd w:fill="auto" w:val="clear"/>
          </w:tcPr>
          <w:p w14:paraId="A0020000">
            <w:r>
              <w:t>1</w:t>
            </w:r>
          </w:p>
        </w:tc>
        <w:tc>
          <w:tcPr>
            <w:tcW w:type="dxa" w:w="1254"/>
            <w:tcBorders>
              <w:top w:color="000000" w:sz="4" w:val="single"/>
              <w:left w:color="000000" w:sz="4" w:val="single"/>
              <w:bottom w:color="000000" w:sz="4" w:val="single"/>
              <w:right w:color="000000" w:sz="4" w:val="single"/>
            </w:tcBorders>
            <w:shd w:fill="auto" w:val="clear"/>
          </w:tcPr>
          <w:p w14:paraId="A1020000">
            <w:r>
              <w:t>17.05</w:t>
            </w:r>
          </w:p>
          <w:p w14:paraId="A2020000">
            <w:r>
              <w:t>24.05</w:t>
            </w:r>
          </w:p>
          <w:p w14:paraId="A3020000">
            <w:r>
              <w:t>31.05</w:t>
            </w:r>
          </w:p>
          <w:p w14:paraId="A4020000"/>
          <w:p w14:paraId="A5020000"/>
        </w:tc>
        <w:tc>
          <w:tcPr>
            <w:tcW w:type="dxa" w:w="1302"/>
            <w:tcBorders>
              <w:top w:color="000000" w:sz="4" w:val="single"/>
              <w:left w:color="000000" w:sz="4" w:val="single"/>
              <w:bottom w:color="000000" w:sz="4" w:val="single"/>
              <w:right w:color="000000" w:sz="4" w:val="single"/>
            </w:tcBorders>
            <w:shd w:fill="auto" w:val="clear"/>
          </w:tcPr>
          <w:p w14:paraId="A6020000"/>
        </w:tc>
      </w:tr>
    </w:tbl>
    <w:p w14:paraId="A7020000">
      <w:pPr>
        <w:ind/>
        <w:jc w:val="center"/>
      </w:pPr>
      <w:r>
        <w:t xml:space="preserve">          </w:t>
      </w:r>
    </w:p>
    <w:p w14:paraId="A8020000">
      <w:pPr>
        <w:ind/>
        <w:jc w:val="center"/>
      </w:pPr>
    </w:p>
    <w:p w14:paraId="A9020000"/>
    <w:p w14:paraId="AA020000">
      <w:pPr>
        <w:ind/>
        <w:jc w:val="center"/>
      </w:pPr>
    </w:p>
    <w:p w14:paraId="AB020000">
      <w:pPr>
        <w:ind/>
        <w:jc w:val="center"/>
        <w:rPr>
          <w:b w:val="1"/>
          <w:u w:val="single"/>
        </w:rPr>
      </w:pPr>
    </w:p>
    <w:p w14:paraId="AC020000">
      <w:pPr>
        <w:ind/>
        <w:jc w:val="center"/>
        <w:rPr>
          <w:b w:val="1"/>
        </w:rPr>
      </w:pPr>
      <w:r>
        <w:rPr>
          <w:b w:val="1"/>
        </w:rPr>
        <w:t>Приложение А</w:t>
      </w:r>
    </w:p>
    <w:p w14:paraId="AD020000">
      <w:pPr>
        <w:ind/>
        <w:jc w:val="center"/>
        <w:rPr>
          <w:b w:val="1"/>
        </w:rPr>
      </w:pPr>
      <w:r>
        <w:rPr>
          <w:b w:val="1"/>
        </w:rPr>
        <w:t>Общеразвивающие упражнения (ОРУ) на бортике бассейна</w:t>
      </w:r>
    </w:p>
    <w:p w14:paraId="AE020000">
      <w:pPr>
        <w:ind/>
        <w:jc w:val="center"/>
        <w:rPr>
          <w:b w:val="1"/>
        </w:rPr>
      </w:pPr>
      <w:r>
        <w:rPr>
          <w:b w:val="1"/>
        </w:rPr>
        <w:t xml:space="preserve"> для обучения спортивным способом плавания</w:t>
      </w:r>
    </w:p>
    <w:p w14:paraId="AF020000">
      <w:pPr>
        <w:ind/>
        <w:jc w:val="center"/>
      </w:pPr>
      <w:r>
        <w:rPr>
          <w:b w:val="1"/>
        </w:rPr>
        <w:t>(кроль на груди, кроль на спине)</w:t>
      </w:r>
    </w:p>
    <w:p w14:paraId="B0020000">
      <w:pPr>
        <w:ind/>
        <w:jc w:val="center"/>
      </w:pPr>
    </w:p>
    <w:p w14:paraId="B1020000">
      <w:pPr>
        <w:numPr>
          <w:ilvl w:val="0"/>
          <w:numId w:val="5"/>
        </w:numPr>
        <w:spacing w:after="200"/>
        <w:ind/>
      </w:pPr>
      <w:r>
        <w:t>Исходное положение – И.п. – стоя, руки вверху, кисти соединены (голова между руками), ноги вместе.</w:t>
      </w:r>
    </w:p>
    <w:p w14:paraId="B2020000">
      <w:pPr>
        <w:numPr>
          <w:ilvl w:val="2"/>
          <w:numId w:val="6"/>
        </w:numPr>
        <w:spacing w:after="200"/>
        <w:ind/>
      </w:pPr>
      <w:r>
        <w:t>– Подняться на носки, потянуться вверх; напрячь все мышцы рук, ног и тела.</w:t>
      </w:r>
    </w:p>
    <w:p w14:paraId="B3020000">
      <w:r>
        <w:t xml:space="preserve">                   4 – принять исходное положение. \ Повторить 5 – 6 раз.</w:t>
      </w:r>
    </w:p>
    <w:p w14:paraId="B4020000"/>
    <w:p w14:paraId="B5020000">
      <w:pPr>
        <w:numPr>
          <w:ilvl w:val="0"/>
          <w:numId w:val="5"/>
        </w:numPr>
        <w:spacing w:after="200"/>
        <w:ind/>
      </w:pPr>
      <w:r>
        <w:t>И.п. – стоя, руки вверху, кисти соединены (голова между руками), ноги на ширине плеч.</w:t>
      </w:r>
    </w:p>
    <w:p w14:paraId="B6020000">
      <w:pPr>
        <w:numPr>
          <w:ilvl w:val="2"/>
          <w:numId w:val="7"/>
        </w:numPr>
      </w:pPr>
      <w:r>
        <w:t>– Пружинящие наклоны вперед, достать руками пол.</w:t>
      </w:r>
    </w:p>
    <w:p w14:paraId="B7020000">
      <w:pPr>
        <w:ind w:firstLine="0" w:left="720"/>
      </w:pPr>
      <w:r>
        <w:t xml:space="preserve"> 4– И.п. \  Повторить 5 – 6 раз.</w:t>
      </w:r>
    </w:p>
    <w:p w14:paraId="B8020000">
      <w:pPr>
        <w:numPr>
          <w:ilvl w:val="0"/>
          <w:numId w:val="8"/>
        </w:numPr>
        <w:spacing w:after="200"/>
        <w:ind/>
      </w:pPr>
      <w:r>
        <w:t>И.п. – Стоя ноги узкая стойка, Одна рука поднята  вверх, другая опущена вниз. Круговые, попеременные движения руками вперед. Во время выполнения упражнения руки не сгибать.\Повторить 20 раз</w:t>
      </w:r>
    </w:p>
    <w:p w14:paraId="B9020000">
      <w:pPr>
        <w:spacing w:after="200"/>
        <w:ind w:firstLine="0" w:left="720"/>
      </w:pPr>
    </w:p>
    <w:p w14:paraId="BA020000">
      <w:pPr>
        <w:numPr>
          <w:ilvl w:val="0"/>
          <w:numId w:val="8"/>
        </w:numPr>
        <w:spacing w:after="200"/>
        <w:ind/>
      </w:pPr>
      <w:r>
        <w:t>И.п. – Стоя ноги узкая стойка, Одна рука поднята  вверх, другая опущена вниз. Круговые, попеременные движения руками назад. Во время выполнения упражнения руки не сгибать.\ Повторить 20 раз</w:t>
      </w:r>
    </w:p>
    <w:p w14:paraId="BB020000">
      <w:r>
        <w:t>.</w:t>
      </w:r>
    </w:p>
    <w:p w14:paraId="BC020000">
      <w:pPr>
        <w:numPr>
          <w:ilvl w:val="0"/>
          <w:numId w:val="8"/>
        </w:numPr>
        <w:spacing w:after="200"/>
        <w:ind/>
      </w:pPr>
      <w:r>
        <w:t>И.п. – Стоя, в наклоне ноги на ширине плеч. Одна рука впереди, другая сзади у бедра. Круговые попеременные движения руками вперед.\ Повторить 20 раз</w:t>
      </w:r>
    </w:p>
    <w:p w14:paraId="BD020000">
      <w:pPr>
        <w:spacing w:after="200"/>
        <w:ind/>
      </w:pPr>
    </w:p>
    <w:p w14:paraId="BE020000">
      <w:pPr>
        <w:numPr>
          <w:ilvl w:val="0"/>
          <w:numId w:val="8"/>
        </w:numPr>
        <w:spacing w:after="200"/>
        <w:ind/>
      </w:pPr>
      <w:r>
        <w:t>И.п. – Сидя на бортике бассейна, упор руками сзади; ноги прямые, носки оттянуты. Попеременное движение ногами вверх-вниз. Упражнение выполняется в быстром темпе, движение от бедра с небольшим размахом стоп.\  Повторить 20 раз.</w:t>
      </w:r>
    </w:p>
    <w:p w14:paraId="BF020000">
      <w:pPr>
        <w:spacing w:after="200"/>
        <w:ind/>
      </w:pPr>
    </w:p>
    <w:p w14:paraId="C0020000">
      <w:pPr>
        <w:numPr>
          <w:ilvl w:val="0"/>
          <w:numId w:val="8"/>
        </w:numPr>
        <w:spacing w:after="200"/>
        <w:ind/>
      </w:pPr>
      <w:r>
        <w:t>Имитация движений изучаемого способа.</w:t>
      </w:r>
    </w:p>
    <w:p w14:paraId="C1020000">
      <w:pPr>
        <w:pStyle w:val="Style_3"/>
      </w:pPr>
    </w:p>
    <w:p w14:paraId="C2020000">
      <w:pPr>
        <w:spacing w:after="200"/>
        <w:ind/>
      </w:pPr>
    </w:p>
    <w:p w14:paraId="C3020000">
      <w:pPr>
        <w:spacing w:after="200"/>
        <w:ind/>
      </w:pPr>
    </w:p>
    <w:p w14:paraId="C4020000">
      <w:pPr>
        <w:ind/>
        <w:jc w:val="center"/>
        <w:rPr>
          <w:b w:val="1"/>
        </w:rPr>
      </w:pPr>
      <w:r>
        <w:rPr>
          <w:b w:val="1"/>
        </w:rPr>
        <w:t>П</w:t>
      </w:r>
      <w:r>
        <w:rPr>
          <w:b w:val="1"/>
        </w:rPr>
        <w:t>риложение Б</w:t>
      </w:r>
    </w:p>
    <w:p w14:paraId="C5020000">
      <w:pPr>
        <w:ind/>
        <w:jc w:val="center"/>
        <w:rPr>
          <w:b w:val="1"/>
        </w:rPr>
      </w:pPr>
      <w:r>
        <w:rPr>
          <w:b w:val="1"/>
        </w:rPr>
        <w:t>Общеразвивающие упражнения (ОРУ) на бортике бассейна</w:t>
      </w:r>
    </w:p>
    <w:p w14:paraId="C6020000">
      <w:pPr>
        <w:ind/>
        <w:jc w:val="center"/>
        <w:rPr>
          <w:b w:val="1"/>
        </w:rPr>
      </w:pPr>
    </w:p>
    <w:p w14:paraId="C7020000">
      <w:pPr>
        <w:numPr>
          <w:ilvl w:val="0"/>
          <w:numId w:val="9"/>
        </w:numPr>
        <w:spacing w:after="200"/>
        <w:ind/>
      </w:pPr>
      <w:r>
        <w:t xml:space="preserve"> Исходное положение – И.п. – стоя, руки вверху, кисти соединены (голова между руками), ноги вместе. </w:t>
      </w:r>
    </w:p>
    <w:p w14:paraId="C8020000">
      <w:pPr>
        <w:numPr>
          <w:ilvl w:val="2"/>
          <w:numId w:val="10"/>
        </w:numPr>
        <w:spacing w:after="200"/>
        <w:ind/>
      </w:pPr>
      <w:r>
        <w:t xml:space="preserve">– Подняться на носки, потянуться вверх; напрячь все мышцы рук, ног и тела. </w:t>
      </w:r>
    </w:p>
    <w:p w14:paraId="C9020000">
      <w:pPr>
        <w:numPr>
          <w:ilvl w:val="0"/>
          <w:numId w:val="11"/>
        </w:numPr>
        <w:spacing w:after="200"/>
        <w:ind/>
      </w:pPr>
      <w:r>
        <w:t xml:space="preserve">– принять исходное положение. \ Повторить 5 – 6 раз. </w:t>
      </w:r>
    </w:p>
    <w:p w14:paraId="CA020000">
      <w:pPr>
        <w:numPr>
          <w:ilvl w:val="0"/>
          <w:numId w:val="9"/>
        </w:numPr>
        <w:spacing w:after="200"/>
        <w:ind/>
      </w:pPr>
      <w:r>
        <w:t xml:space="preserve"> И.п. – стоя, руки вверху, кисти соединены (голова между руками), ноги на ширине плеч.</w:t>
      </w:r>
    </w:p>
    <w:p w14:paraId="CB020000">
      <w:pPr>
        <w:numPr>
          <w:ilvl w:val="2"/>
          <w:numId w:val="12"/>
        </w:numPr>
        <w:spacing w:after="200"/>
        <w:ind/>
      </w:pPr>
      <w:r>
        <w:t>– Пружинящие наклоны вперед, достать руками пол.</w:t>
      </w:r>
    </w:p>
    <w:p w14:paraId="CC020000">
      <w:pPr>
        <w:numPr>
          <w:ilvl w:val="0"/>
          <w:numId w:val="13"/>
        </w:numPr>
        <w:spacing w:after="200"/>
        <w:ind/>
      </w:pPr>
      <w:r>
        <w:t>– И.п. \  Повторить 5 – 6 раз.</w:t>
      </w:r>
    </w:p>
    <w:p w14:paraId="CD020000">
      <w:pPr>
        <w:numPr>
          <w:ilvl w:val="0"/>
          <w:numId w:val="9"/>
        </w:numPr>
        <w:spacing w:after="200"/>
        <w:ind/>
      </w:pPr>
      <w:r>
        <w:t>И.п. – Стоя ноги узкая стойка, Одна рука поднята  вверх, другая опущена вниз. Круговые, попеременные движения руками вперед. Во время выполнения упражнения руки не сгибать.\    Повторить 20 раз</w:t>
      </w:r>
    </w:p>
    <w:p w14:paraId="CE020000">
      <w:pPr>
        <w:numPr>
          <w:ilvl w:val="0"/>
          <w:numId w:val="9"/>
        </w:numPr>
        <w:spacing w:after="200"/>
        <w:ind/>
      </w:pPr>
      <w:r>
        <w:t>И.п. – Стоя ноги узкая стойка, Одна рука поднята  вверх, другая опущена вниз. Круговые, попеременные движения руками назад. Во время выполнения упражнения руки не сгибать.Повторить 20 раз.</w:t>
      </w:r>
    </w:p>
    <w:p w14:paraId="CF020000">
      <w:pPr>
        <w:numPr>
          <w:ilvl w:val="0"/>
          <w:numId w:val="9"/>
        </w:numPr>
        <w:spacing w:after="200"/>
        <w:ind/>
      </w:pPr>
      <w:r>
        <w:t>И.п. – Стоя, в наклоне ноги на ширине плеч. Одна рука впереди, другая сзади у бедра. Круговые попеременные движения руками вперед.\ Повторить 20 раз</w:t>
      </w:r>
    </w:p>
    <w:p w14:paraId="D0020000">
      <w:pPr>
        <w:numPr>
          <w:ilvl w:val="0"/>
          <w:numId w:val="9"/>
        </w:numPr>
        <w:spacing w:after="200"/>
        <w:ind/>
      </w:pPr>
      <w:r>
        <w:t xml:space="preserve">И.п. – Стоя, широкая стойка, руки подняты вверх, соединены за головой. </w:t>
      </w:r>
    </w:p>
    <w:p w14:paraId="D1020000">
      <w:pPr>
        <w:numPr>
          <w:ilvl w:val="1"/>
          <w:numId w:val="12"/>
        </w:numPr>
      </w:pPr>
      <w:r>
        <w:t>пружинящие наклоны вперед, пальцами рук касаться пола перед собой, 4 – И.п.</w:t>
      </w:r>
    </w:p>
    <w:p w14:paraId="D2020000">
      <w:pPr>
        <w:ind w:firstLine="0" w:left="1522"/>
      </w:pPr>
    </w:p>
    <w:p w14:paraId="D3020000">
      <w:pPr>
        <w:numPr>
          <w:ilvl w:val="0"/>
          <w:numId w:val="9"/>
        </w:numPr>
        <w:spacing w:after="200"/>
        <w:ind/>
      </w:pPr>
      <w:r>
        <w:t xml:space="preserve">И.п. – Узкая стойка, руки за головой  – 6 приседаний. </w:t>
      </w:r>
    </w:p>
    <w:p w14:paraId="D4020000"/>
    <w:p w14:paraId="D5020000"/>
    <w:p w14:paraId="D6020000"/>
    <w:p w14:paraId="D7020000"/>
    <w:p w14:paraId="D8020000"/>
    <w:p w14:paraId="D9020000"/>
    <w:p w14:paraId="DA020000"/>
    <w:p w14:paraId="DB020000"/>
    <w:p w14:paraId="DC020000"/>
    <w:p w14:paraId="DD020000">
      <w:pPr>
        <w:ind/>
        <w:jc w:val="center"/>
        <w:rPr>
          <w:b w:val="1"/>
        </w:rPr>
      </w:pPr>
      <w:r>
        <w:rPr>
          <w:b w:val="1"/>
        </w:rPr>
        <w:t>Приложение В</w:t>
      </w:r>
    </w:p>
    <w:p w14:paraId="DE020000">
      <w:pPr>
        <w:ind/>
        <w:jc w:val="center"/>
        <w:rPr>
          <w:b w:val="1"/>
        </w:rPr>
      </w:pPr>
      <w:r>
        <w:rPr>
          <w:b w:val="1"/>
        </w:rPr>
        <w:t>Общеразвивающие упражнения (ОРУ) на бортике бассейна</w:t>
      </w:r>
    </w:p>
    <w:p w14:paraId="DF020000">
      <w:pPr>
        <w:ind/>
        <w:jc w:val="center"/>
        <w:rPr>
          <w:b w:val="1"/>
        </w:rPr>
      </w:pPr>
      <w:r>
        <w:rPr>
          <w:b w:val="1"/>
        </w:rPr>
        <w:t>для обучения способом плавания (брасс, баттерфляй)</w:t>
      </w:r>
    </w:p>
    <w:p w14:paraId="E0020000">
      <w:pPr>
        <w:ind/>
        <w:jc w:val="center"/>
        <w:rPr>
          <w:b w:val="1"/>
        </w:rPr>
      </w:pPr>
    </w:p>
    <w:p w14:paraId="E1020000">
      <w:pPr>
        <w:ind/>
        <w:jc w:val="center"/>
        <w:rPr>
          <w:b w:val="1"/>
        </w:rPr>
      </w:pPr>
      <w:r>
        <w:rPr>
          <w:b w:val="1"/>
        </w:rPr>
        <w:t>Комплекс №3</w:t>
      </w:r>
    </w:p>
    <w:p w14:paraId="E2020000">
      <w:pPr>
        <w:rPr>
          <w:b w:val="1"/>
        </w:rPr>
      </w:pPr>
    </w:p>
    <w:p w14:paraId="E3020000">
      <w:pPr>
        <w:numPr>
          <w:ilvl w:val="0"/>
          <w:numId w:val="14"/>
        </w:numPr>
      </w:pPr>
      <w:r>
        <w:t xml:space="preserve">Исходное положение – И.П. – стоя, рукии вверх, кисти соединены (голова между руками).             </w:t>
      </w:r>
    </w:p>
    <w:p w14:paraId="E4020000">
      <w:pPr>
        <w:ind w:firstLine="0" w:left="720"/>
      </w:pPr>
      <w:r>
        <w:t xml:space="preserve">  1-3 – подняться на носки, потянуться вверх; напрячь все мышцы рук, ног и тела.  4 – И.п. Повторить 5 – 6 повторений</w:t>
      </w:r>
    </w:p>
    <w:p w14:paraId="E5020000">
      <w:r>
        <w:t>.</w:t>
      </w:r>
    </w:p>
    <w:p w14:paraId="E6020000">
      <w:pPr>
        <w:numPr>
          <w:ilvl w:val="0"/>
          <w:numId w:val="14"/>
        </w:numPr>
      </w:pPr>
      <w:r>
        <w:t xml:space="preserve">И.п. – Стоя, широкая стойка, руки подняты вверх, соединены за головой. </w:t>
      </w:r>
    </w:p>
    <w:p w14:paraId="E7020000">
      <w:pPr>
        <w:numPr>
          <w:ilvl w:val="1"/>
          <w:numId w:val="12"/>
        </w:numPr>
        <w:spacing w:after="200"/>
        <w:ind/>
      </w:pPr>
      <w:r>
        <w:t>– пружинящие наклоны вперед, пальцами рук касаться пола перед собой, 4 – И.п.</w:t>
      </w:r>
    </w:p>
    <w:p w14:paraId="E8020000">
      <w:pPr>
        <w:spacing w:after="200"/>
        <w:ind w:firstLine="0" w:left="802"/>
      </w:pPr>
    </w:p>
    <w:p w14:paraId="E9020000">
      <w:pPr>
        <w:numPr>
          <w:ilvl w:val="0"/>
          <w:numId w:val="14"/>
        </w:numPr>
        <w:spacing w:after="200"/>
        <w:ind/>
      </w:pPr>
      <w:r>
        <w:t>И.п. – стоя, стопы развернуты в стороны. 1 – 3 –  медленно присесть, сохраняя прямое положение туловища и разводя колени в стороны. 4 – И.п.</w:t>
      </w:r>
    </w:p>
    <w:p w14:paraId="EA020000">
      <w:pPr>
        <w:spacing w:after="200"/>
        <w:ind w:firstLine="0" w:left="720"/>
      </w:pPr>
    </w:p>
    <w:p w14:paraId="EB020000">
      <w:pPr>
        <w:numPr>
          <w:ilvl w:val="0"/>
          <w:numId w:val="14"/>
        </w:numPr>
        <w:spacing w:after="200"/>
        <w:ind/>
      </w:pPr>
      <w:r>
        <w:t>И.п. – стоя, руки подняты вверх. Круговые движения руками вперед.  – 10 повторений.</w:t>
      </w:r>
    </w:p>
    <w:p w14:paraId="EC020000">
      <w:pPr>
        <w:spacing w:after="200"/>
        <w:ind/>
      </w:pPr>
    </w:p>
    <w:p w14:paraId="ED020000">
      <w:pPr>
        <w:numPr>
          <w:ilvl w:val="0"/>
          <w:numId w:val="14"/>
        </w:numPr>
        <w:spacing w:after="200"/>
        <w:ind/>
      </w:pPr>
      <w:r>
        <w:t>И.п. – стоя, руки подняты вверх. Круговые движения руками назад.  – 10 повторений.</w:t>
      </w:r>
    </w:p>
    <w:p w14:paraId="EE020000">
      <w:pPr>
        <w:spacing w:after="200"/>
        <w:ind/>
      </w:pPr>
    </w:p>
    <w:p w14:paraId="EF020000">
      <w:pPr>
        <w:numPr>
          <w:ilvl w:val="0"/>
          <w:numId w:val="14"/>
        </w:numPr>
        <w:spacing w:after="200"/>
        <w:ind/>
      </w:pPr>
      <w:r>
        <w:t>Имитация движений руками изучаемого способа – 2 мин.</w:t>
      </w:r>
    </w:p>
    <w:p w14:paraId="F0020000">
      <w:pPr>
        <w:spacing w:after="200"/>
        <w:ind/>
      </w:pPr>
    </w:p>
    <w:p w14:paraId="F1020000">
      <w:pPr>
        <w:numPr>
          <w:ilvl w:val="0"/>
          <w:numId w:val="14"/>
        </w:numPr>
        <w:spacing w:after="200"/>
        <w:ind/>
      </w:pPr>
      <w:r>
        <w:t>Имитация согласования движений руками с дыханием изучаемого способа – 2 мин.</w:t>
      </w:r>
    </w:p>
    <w:p w14:paraId="F2020000">
      <w:pPr>
        <w:rPr>
          <w:b w:val="1"/>
          <w:color w:val="000000"/>
        </w:rPr>
      </w:pPr>
      <w:r>
        <w:t xml:space="preserve">                                                                                                                         </w:t>
      </w:r>
      <w:r>
        <w:t xml:space="preserve">                                                                                                                                                                                                                                                                                                                                                                                                                                                                                                                                                                                                                                                                                                                                                                                                                                                                                                                                                                                                                                                                                                                                                                                                                                                                                                                                                                                                                                                                                                                                                                                                                                                                                                                                                                                                                                                                                                                                                                                              </w:t>
      </w:r>
      <w:r>
        <w:t xml:space="preserve">                                                                                                                                                                                                                                                                                                                                                                                                                                                                                                                                                                                                                                                                                                                                                                                                                                                                                                                                                                                                                                                                                                                                                                                                                                                                                                                                                                                                                                                                                                                                                                                                                                                                                                                                                                                                                                                                                                                                                                                                                                                                                                                                                                                                                                                                                                                                                                                                                                                                                                                                                                                                                                                                                                                                                                                                                                                                                                                                                                                                                                                                                                                                                                                                                                                                                                                                                                                                                                                                                                                                                                                                                                                                                                                                                                                                                                                                                                                                                                                                                                                                                                                                                                                                                                                                                                                                                                                                                                                                                                                                                                                                                                                                                                                                                                                                                                                                                                                                                                                                                                                                                                                                                                                                                                                                                                                                                                                                                                                                                                                                                                                                                                                                                                                                                                                                                                                                                                                                                                                                                                                                                                                                                                                                                                                                                                                                                                                                                                                                                                                                                                                                                                                                                                                                                                                                                                                                                                                                                                                                                                                                                                                                                                                                                                                                                                                                                                                                                                                                                                                                                                                                                                                                                                                                                                                                                                                                                                                                                                                                                                                                                                                                                                                                                                                                                                                                                                                                                                                                                                                                                                                                                                                                                                                                                                                                                                                                                                                                                                                                                                                                                                                                                                                                                                                                                                                                                                                                                                                                                                                                                                                                                                                                                                                                                                                                                                                                                                                                                                                                                                                                                                                                                                                                                                                                                                                                                                                                                                                                                                                                                                                                                                                                                                                                                                                                                                                                                                                                                                                                                                                                                                                                                                                                                                                                                                                                                                                                                                                                                                                                                                                                                                                                                                                                                                                                                                                                                                                                                                                                                                                                                                                                                                                                                                                                                                                                                                                                                                                                                                                                                                                                                                                                                                                                                                                                                                                                                                                                                                                                                                                                                                                                                                                                                                                                                                                                                                                                                                                                                                                                                                                                                                                                                                                                                                                                                                                                                                                                                                                                                                                                                                                                                                                                                                                                                                                                                                                                                                                                                                                                                                                                                                                                                                                                                                                                                                                                                                                           </w:t>
      </w:r>
    </w:p>
    <w:p w14:paraId="F3020000">
      <w:pPr>
        <w:spacing w:line="360" w:lineRule="auto"/>
        <w:ind w:firstLine="283" w:right="-31"/>
        <w:jc w:val="center"/>
        <w:rPr>
          <w:b w:val="1"/>
          <w:color w:val="000000"/>
        </w:rPr>
      </w:pPr>
    </w:p>
    <w:p w14:paraId="F4020000">
      <w:pPr>
        <w:spacing w:line="360" w:lineRule="auto"/>
        <w:ind w:firstLine="283" w:right="-31"/>
        <w:jc w:val="center"/>
        <w:rPr>
          <w:b w:val="1"/>
          <w:color w:val="000000"/>
        </w:rPr>
      </w:pPr>
    </w:p>
    <w:p w14:paraId="F5020000">
      <w:pPr>
        <w:spacing w:line="360" w:lineRule="auto"/>
        <w:ind w:firstLine="283" w:right="-31"/>
        <w:jc w:val="center"/>
        <w:rPr>
          <w:b w:val="1"/>
          <w:color w:val="000000"/>
        </w:rPr>
      </w:pPr>
    </w:p>
    <w:p w14:paraId="F6020000">
      <w:pPr>
        <w:spacing w:line="360" w:lineRule="auto"/>
        <w:ind w:firstLine="283" w:right="-31"/>
        <w:jc w:val="center"/>
        <w:rPr>
          <w:b w:val="1"/>
          <w:color w:val="000000"/>
        </w:rPr>
      </w:pPr>
    </w:p>
    <w:p w14:paraId="F7020000">
      <w:pPr>
        <w:spacing w:line="360" w:lineRule="auto"/>
        <w:ind w:firstLine="283" w:right="-31"/>
        <w:jc w:val="center"/>
        <w:rPr>
          <w:b w:val="1"/>
          <w:color w:val="000000"/>
          <w:u w:val="single"/>
        </w:rPr>
      </w:pPr>
      <w:r>
        <w:rPr>
          <w:b w:val="1"/>
          <w:color w:val="000000"/>
          <w:u w:val="single"/>
        </w:rPr>
        <w:t xml:space="preserve">Приложение Г: </w:t>
      </w:r>
    </w:p>
    <w:p w14:paraId="F8020000">
      <w:pPr>
        <w:spacing w:line="360" w:lineRule="auto"/>
        <w:ind w:firstLine="283" w:right="-31"/>
        <w:jc w:val="center"/>
        <w:rPr>
          <w:color w:val="000000"/>
        </w:rPr>
      </w:pPr>
      <w:r>
        <w:rPr>
          <w:b w:val="1"/>
          <w:color w:val="000000"/>
        </w:rPr>
        <w:t>«Игры на воде»</w:t>
      </w:r>
    </w:p>
    <w:p w14:paraId="F9020000">
      <w:pPr>
        <w:spacing w:line="360" w:lineRule="auto"/>
        <w:ind w:firstLine="283" w:right="-31"/>
        <w:jc w:val="both"/>
        <w:rPr>
          <w:color w:val="000000"/>
          <w:u w:val="single"/>
        </w:rPr>
      </w:pPr>
      <w:r>
        <w:rPr>
          <w:color w:val="000000"/>
        </w:rPr>
        <w:t xml:space="preserve">Обучая плаванию детей, необходимо включать в занятия игры и развлечения на воде. Они помогают понять характер ребенка, приучают его к самостоятельности, инициативе, взаимовыручке, товариществу. Кроме того, игры проводятся с целью повторения и совершенствования элементов техники плавания. На занятиях по плаванию используются игры трех типов: простейшие, игры с сюжетом и командные. Простейшие игры включают элемент соревнования и не требуют предварительного объяснения. Это игры типа </w:t>
      </w:r>
      <w:r>
        <w:rPr>
          <w:i w:val="1"/>
          <w:color w:val="000000"/>
        </w:rPr>
        <w:t>«Кто быстрее спрячется под воду?», «У кого больше пузырей?, «Кто дальше проскользит?» и т. д.</w:t>
      </w:r>
      <w:r>
        <w:rPr>
          <w:color w:val="000000"/>
        </w:rPr>
        <w:t xml:space="preserve"> Соревновательный элемент пробуждает у ребят стремление лучше выполнить задание, делает занятия более эмоциональными, повышает интерес к плаванию. </w:t>
      </w:r>
    </w:p>
    <w:p w14:paraId="FA020000">
      <w:pPr>
        <w:spacing w:line="360" w:lineRule="auto"/>
        <w:ind w:firstLine="283" w:right="-31"/>
        <w:jc w:val="both"/>
        <w:rPr>
          <w:color w:val="000000"/>
          <w:u w:val="single"/>
        </w:rPr>
      </w:pPr>
      <w:r>
        <w:rPr>
          <w:color w:val="000000"/>
          <w:u w:val="single"/>
        </w:rPr>
        <w:t>Игры с сюжетом</w:t>
      </w:r>
      <w:r>
        <w:rPr>
          <w:color w:val="000000"/>
        </w:rPr>
        <w:t xml:space="preserve"> — основной учебный материал на уроках по плаванию для детей младшего школьного возраста. Их обычно включают после того, как дети освоились с водой. Если игра с сюжетом имеет сложные правила, ее нужно предварительно объяснить и разыграть на суше. Объясняя игру, нужно рассказать об ее содержании, правилах, выбрать водящего и разделить играющих на группы, равные по силам. </w:t>
      </w:r>
    </w:p>
    <w:p w14:paraId="FB020000">
      <w:pPr>
        <w:spacing w:line="360" w:lineRule="auto"/>
        <w:ind w:firstLine="283" w:right="-31"/>
        <w:jc w:val="both"/>
        <w:rPr>
          <w:color w:val="000000"/>
        </w:rPr>
      </w:pPr>
      <w:r>
        <w:rPr>
          <w:color w:val="000000"/>
          <w:u w:val="single"/>
        </w:rPr>
        <w:t>Командные игры</w:t>
      </w:r>
      <w:r>
        <w:rPr>
          <w:color w:val="000000"/>
        </w:rPr>
        <w:t xml:space="preserve"> обычно проводятся на занятиях с детьми среднего школьного возраста. Сюда относятся почти все игры: </w:t>
      </w:r>
      <w:r>
        <w:rPr>
          <w:i w:val="1"/>
          <w:color w:val="000000"/>
        </w:rPr>
        <w:t>«Мяч своему тренеру, «Водное поло»</w:t>
      </w:r>
      <w:r>
        <w:rPr>
          <w:color w:val="000000"/>
        </w:rPr>
        <w:t xml:space="preserve"> и др., а также командные эстафеты. Во время борьбы двух команд важно следить за правилами игры и дисциплиной ее участников. Инструктор должен не-медленно пресекать грубость, нарушение правил, нетоварищеское поведение. После окончания игры он объявляет результаты, называет победителей и проигравших и обязательно отмечает участников, проявивших себя с лучшей стороны.</w:t>
      </w:r>
    </w:p>
    <w:p w14:paraId="FC020000">
      <w:pPr>
        <w:spacing w:line="360" w:lineRule="auto"/>
        <w:ind w:firstLine="283" w:right="-31"/>
        <w:jc w:val="both"/>
        <w:rPr>
          <w:b w:val="1"/>
          <w:color w:val="000000"/>
          <w:u w:val="single"/>
        </w:rPr>
      </w:pPr>
      <w:r>
        <w:rPr>
          <w:color w:val="000000"/>
        </w:rPr>
        <w:t>Игры и развлечения на воде проводятся в конце основной и в заключительной частях урока, в течение 10—15мин. Выбор игры зависит от задач урока, глубины и температуры воды, количества, возраста и подготовленности занимающихся. В каждой игре должны участвовать все занимающиеся. В игру необходимо включать только упражнения, известные детям. В прохладной воде нужно проводить игры с движениями, выполняемыми в быстром темпе.</w:t>
      </w:r>
    </w:p>
    <w:p w14:paraId="FD020000">
      <w:pPr>
        <w:spacing w:line="360" w:lineRule="auto"/>
        <w:ind w:firstLine="283" w:right="-31"/>
        <w:jc w:val="both"/>
        <w:rPr>
          <w:b w:val="1"/>
          <w:color w:val="000000"/>
          <w:u w:val="single"/>
        </w:rPr>
      </w:pPr>
      <w:r>
        <w:rPr>
          <w:b w:val="1"/>
          <w:color w:val="000000"/>
          <w:u w:val="single"/>
        </w:rPr>
        <w:t>Игры с преодолением сопротивления воды</w:t>
      </w:r>
      <w:r>
        <w:rPr>
          <w:color w:val="000000"/>
          <w:u w:val="single"/>
        </w:rPr>
        <w:t xml:space="preserve"> </w:t>
      </w:r>
      <w:r>
        <w:rPr>
          <w:color w:val="000000"/>
        </w:rPr>
        <w:t>«Кто выше?» Стоя в воде, присесть, оттолкнуться ногами от дна и выпрыгнуть как можно выше из воды.«Переправа». Ходьба с помощью гребков руками.«Кто быстрее?» Бег в воде с помощью гребков руками.«Море волнуется». Стоя в одной шеренге, играющие по команде «Море волнуется» расходятся в любом направлении (их разогнал ветер). По команде «На море тихо» быстро занимают свои места. При этом инструктор считает: «Раз, два, три — на место встали мы». Опоздавший лишается права продолжать игру. «Волны на море». Играющие выстраиваются в шеренгу. Затем берутся за руки и, присев, опускают их на воду. Выполняют движения обеими руками вправо влево, поднимая волны. «Рыбы и сеть», Выбирают двух водящих. Остальные играющие разбегаются. Водящие, держась за руки («сеть»), стараются поймать «рыбу»— для этого им нужно замкнуть руки вокруг пойманного игрока. Пойманный игрок присоединяется к водящим, образуя с ними «сеть». Игра кончается, когда все «рыбы» пойманы.</w:t>
      </w:r>
    </w:p>
    <w:p w14:paraId="FE020000">
      <w:pPr>
        <w:spacing w:line="360" w:lineRule="auto"/>
        <w:ind w:firstLine="283" w:right="-31"/>
        <w:jc w:val="both"/>
        <w:rPr>
          <w:color w:val="000000"/>
        </w:rPr>
      </w:pPr>
      <w:r>
        <w:rPr>
          <w:b w:val="1"/>
          <w:color w:val="000000"/>
          <w:u w:val="single"/>
        </w:rPr>
        <w:t>Игры с погружением в воду</w:t>
      </w:r>
    </w:p>
    <w:p w14:paraId="FF020000">
      <w:pPr>
        <w:spacing w:line="360" w:lineRule="auto"/>
        <w:ind w:firstLine="283" w:right="-31"/>
        <w:jc w:val="both"/>
        <w:rPr>
          <w:color w:val="000000"/>
          <w:u w:val="single"/>
        </w:rPr>
      </w:pPr>
      <w:r>
        <w:rPr>
          <w:color w:val="000000"/>
        </w:rPr>
        <w:t>«К.то быстрее спрячется под воду?» По сигналу инструктора дети приседают и погружаются в воду.«Хоровод». Играющие берутся за руки и идут по кругу. Сосчитав вслух до десяти, они делают вдох и погружаются в воду. Затем встают, и хоровод движется в противоположную сторону.«Поезд и тоннель». Играющие выстраиваются в колонну и кладут руки на пояс друг другу, образуя «поезд». Двое играющих становятся лицом друг к другу, взявшись за руки (руки опускают на поверхность воды), — это «тоннель». Чтобы «поезд» прошел через «тоннель», его «вагоны» поочередно подныривают. После того как весь «поезд» прошел «тоннель», изображающие «тоннель» заменяются ребятами из «поезда».«Сядь на дно». По команде инструктора дети садятся на дно, погружаясь с головой в воду.«Насос». Играющие стоят парами лицом друг к другу и держатся за руки. Поочередно они погружаются с головой в воду: как только один появляется из воды, другой приседает и скрывается под водой.«Лягушата». Играющие встают в круг. По команде «Щука!» «лягушата» подпрыгивают вверх, по команде «Утка!» — прячутся под воду. Неверно выполнивший команду выходит на середину круга и продолжает игру вместе со всеми.</w:t>
      </w:r>
    </w:p>
    <w:p w14:paraId="00030000">
      <w:pPr>
        <w:spacing w:line="360" w:lineRule="auto"/>
        <w:ind w:firstLine="283" w:right="-31"/>
        <w:jc w:val="both"/>
        <w:rPr>
          <w:color w:val="000000"/>
        </w:rPr>
      </w:pPr>
      <w:r>
        <w:rPr>
          <w:color w:val="000000"/>
          <w:u w:val="single"/>
        </w:rPr>
        <w:t>И</w:t>
      </w:r>
      <w:r>
        <w:rPr>
          <w:b w:val="1"/>
          <w:color w:val="000000"/>
          <w:u w:val="single"/>
        </w:rPr>
        <w:t>гры на всплывание и лежание на воде</w:t>
      </w:r>
    </w:p>
    <w:p w14:paraId="01030000">
      <w:pPr>
        <w:spacing w:line="360" w:lineRule="auto"/>
        <w:ind w:firstLine="283" w:right="-31"/>
        <w:jc w:val="both"/>
        <w:rPr>
          <w:color w:val="000000"/>
        </w:rPr>
      </w:pPr>
      <w:r>
        <w:rPr>
          <w:color w:val="000000"/>
        </w:rPr>
        <w:t>«Поплавок», «Медуза».</w:t>
      </w:r>
    </w:p>
    <w:p w14:paraId="02030000">
      <w:pPr>
        <w:spacing w:line="360" w:lineRule="auto"/>
        <w:ind w:firstLine="283" w:right="-31"/>
        <w:jc w:val="both"/>
        <w:rPr>
          <w:b w:val="1"/>
          <w:color w:val="000000"/>
          <w:u w:val="single"/>
        </w:rPr>
      </w:pPr>
      <w:r>
        <w:rPr>
          <w:color w:val="000000"/>
        </w:rPr>
        <w:t>«Пятнашки с поплавком». «Пятнашки» старается осалить кого-нибудь из играющих. Спасаясь от «пятнашки», они принимают положение «поплавок». Если «пятнашки» дотронется до играющего раньше, чем он принял это положение, они меняются местами.</w:t>
      </w:r>
    </w:p>
    <w:p w14:paraId="03030000">
      <w:pPr>
        <w:spacing w:line="360" w:lineRule="auto"/>
        <w:ind w:firstLine="283" w:right="-31"/>
        <w:jc w:val="both"/>
        <w:rPr>
          <w:color w:val="000000"/>
        </w:rPr>
      </w:pPr>
      <w:r>
        <w:rPr>
          <w:b w:val="1"/>
          <w:color w:val="000000"/>
          <w:u w:val="single"/>
        </w:rPr>
        <w:t>Игры с выдохом в воду</w:t>
      </w:r>
    </w:p>
    <w:p w14:paraId="04030000">
      <w:pPr>
        <w:spacing w:line="360" w:lineRule="auto"/>
        <w:ind w:firstLine="283" w:right="-31"/>
        <w:jc w:val="both"/>
        <w:rPr>
          <w:color w:val="000000"/>
        </w:rPr>
      </w:pPr>
      <w:r>
        <w:rPr>
          <w:color w:val="000000"/>
        </w:rPr>
        <w:t>«У кого больше пузырей». Играющие погружаются в воду и делают длинный выдох. Инструктор определяет победителя по количеству пузырей на поверхности воды.</w:t>
      </w:r>
    </w:p>
    <w:p w14:paraId="05030000">
      <w:pPr>
        <w:spacing w:line="360" w:lineRule="auto"/>
        <w:ind w:firstLine="283" w:right="-31"/>
        <w:jc w:val="both"/>
        <w:rPr>
          <w:b w:val="1"/>
          <w:color w:val="000000"/>
          <w:u w:val="single"/>
        </w:rPr>
      </w:pPr>
      <w:r>
        <w:rPr>
          <w:color w:val="000000"/>
        </w:rPr>
        <w:t xml:space="preserve">«Ванька-встанька». Играющие делятся на две шеренги, встают друг против друга и попарно берутся за руки. По первому сигналу инструктора игроки одной шеренги опускаются под воду и делают глубокий выдох (глаза открыты). По второму сигналу в воду погружаются игроки второй шеренги. </w:t>
      </w:r>
    </w:p>
    <w:p w14:paraId="06030000">
      <w:pPr>
        <w:spacing w:line="360" w:lineRule="auto"/>
        <w:ind w:firstLine="283" w:right="-31"/>
        <w:jc w:val="both"/>
        <w:rPr>
          <w:color w:val="000000"/>
        </w:rPr>
      </w:pPr>
      <w:r>
        <w:rPr>
          <w:b w:val="1"/>
          <w:color w:val="000000"/>
          <w:u w:val="single"/>
        </w:rPr>
        <w:t>Игры с открыванием глаз в воде</w:t>
      </w:r>
    </w:p>
    <w:p w14:paraId="07030000">
      <w:pPr>
        <w:spacing w:line="360" w:lineRule="auto"/>
        <w:ind w:firstLine="283" w:right="-31"/>
        <w:jc w:val="both"/>
        <w:rPr>
          <w:color w:val="000000"/>
          <w:u w:val="single"/>
        </w:rPr>
      </w:pPr>
      <w:r>
        <w:rPr>
          <w:color w:val="000000"/>
        </w:rPr>
        <w:t>«Найди клад». Инструктор бросает на дно какой-нибудь предмет. По его команде играющие погружаются в воду и пытаются найти и достать этот предмет.«Морской бой». Играющие делятся на две шеренги и встают лицом друг к другу на расстоянии 1 м. По сигналу инструктора они начинают брызгать водой друг другу в лицо. Выигрывают те, кто не отворачивался и не закрывал глаза. Во время игры нельзя сближаться и касаться друг друга руками.«Брод». Играющие поочередно передвигаются по дну бассейна в заданном направлении. Ориентиром движения могут быть полоса, идущая по середине бассейна, или предметы, разложенные на дне. Чтобы не сбиться с пути и лучше разглядеть ориентир, играющие опускают голову в воду.</w:t>
      </w:r>
    </w:p>
    <w:p w14:paraId="08030000">
      <w:pPr>
        <w:spacing w:line="360" w:lineRule="auto"/>
        <w:ind w:firstLine="283" w:right="-31"/>
        <w:jc w:val="both"/>
        <w:rPr>
          <w:color w:val="000000"/>
        </w:rPr>
      </w:pPr>
      <w:r>
        <w:rPr>
          <w:color w:val="000000"/>
          <w:u w:val="single"/>
        </w:rPr>
        <w:t>Игры со скольжением и плаванием</w:t>
      </w:r>
    </w:p>
    <w:p w14:paraId="09030000">
      <w:pPr>
        <w:spacing w:line="360" w:lineRule="auto"/>
        <w:ind w:firstLine="283" w:right="-31"/>
        <w:jc w:val="both"/>
        <w:rPr>
          <w:color w:val="000000"/>
        </w:rPr>
      </w:pPr>
      <w:r>
        <w:rPr>
          <w:color w:val="000000"/>
        </w:rPr>
        <w:t>«Скользи вперед». Играющие встают в шеренгу и выполняют скольжение на груди и на спине.</w:t>
      </w:r>
    </w:p>
    <w:p w14:paraId="0A030000">
      <w:pPr>
        <w:spacing w:line="360" w:lineRule="auto"/>
        <w:ind w:firstLine="283" w:right="-31"/>
        <w:jc w:val="both"/>
        <w:rPr>
          <w:color w:val="000000"/>
        </w:rPr>
      </w:pPr>
      <w:r>
        <w:rPr>
          <w:color w:val="000000"/>
        </w:rPr>
        <w:t>«Торпеды». Играющие по команде инструктора, выполняют скольжение на груди с. движением ногами кролем. Затем они проделывают то же на спине «Кто победит?» Плавание (при помощи рук) кролем ^ на груди и брассом на спине.</w:t>
      </w:r>
    </w:p>
    <w:p w14:paraId="0B030000">
      <w:pPr>
        <w:spacing w:line="360" w:lineRule="auto"/>
        <w:ind w:firstLine="283" w:right="-31"/>
        <w:jc w:val="both"/>
        <w:rPr>
          <w:color w:val="000000"/>
          <w:u w:val="single"/>
        </w:rPr>
      </w:pPr>
      <w:r>
        <w:rPr>
          <w:color w:val="000000"/>
        </w:rPr>
        <w:t>«Эстафета». В игре участвуют две команды. Играющие могут плыть любым способом. Если они освоили все спортивные способы плавания, инструктор проводит комбинированные эстафеты, где участники плывут разными способами при помощи ног.</w:t>
      </w:r>
    </w:p>
    <w:p w14:paraId="0C030000">
      <w:pPr>
        <w:spacing w:line="360" w:lineRule="auto"/>
        <w:ind w:firstLine="283" w:right="-31"/>
        <w:jc w:val="both"/>
        <w:rPr>
          <w:color w:val="000000"/>
        </w:rPr>
      </w:pPr>
      <w:r>
        <w:rPr>
          <w:color w:val="000000"/>
          <w:u w:val="single"/>
        </w:rPr>
        <w:t>Игры с мячом</w:t>
      </w:r>
    </w:p>
    <w:p w14:paraId="0D030000">
      <w:pPr>
        <w:spacing w:line="360" w:lineRule="auto"/>
        <w:ind w:right="-31"/>
        <w:jc w:val="both"/>
        <w:rPr>
          <w:color w:val="000000"/>
        </w:rPr>
      </w:pPr>
      <w:r>
        <w:rPr>
          <w:color w:val="000000"/>
        </w:rPr>
        <w:tab/>
      </w:r>
      <w:r>
        <w:rPr>
          <w:color w:val="000000"/>
        </w:rPr>
        <w:t>«Борьба за мяч». Играющих делят на две команды. Игроки одной команды, плавая в любых направлениях, перебрасывают мяч друг другу. Игроки второй команды стараются отнять мяч; Как только мяч будет пойман, команды меняются местами.</w:t>
      </w:r>
    </w:p>
    <w:p w14:paraId="0E030000">
      <w:pPr>
        <w:spacing w:line="360" w:lineRule="auto"/>
        <w:ind w:firstLine="283" w:right="-31"/>
        <w:jc w:val="both"/>
        <w:rPr>
          <w:color w:val="000000"/>
        </w:rPr>
      </w:pPr>
      <w:r>
        <w:rPr>
          <w:color w:val="000000"/>
        </w:rPr>
        <w:t>Волейбол в воде». Играющие располагаются по кругу и, ударяя по мячу, передают его друг другу. При этом они стараются, чтобы мяч как можно дольше не падал в воду.</w:t>
      </w:r>
    </w:p>
    <w:p w14:paraId="0F030000">
      <w:pPr>
        <w:spacing w:line="360" w:lineRule="auto"/>
        <w:ind w:firstLine="283" w:right="-31"/>
        <w:jc w:val="both"/>
      </w:pPr>
      <w:r>
        <w:rPr>
          <w:color w:val="000000"/>
        </w:rPr>
        <w:t>«Мяч тренеру». В игре участвуют две команды. Первая выстраивается по одну сторону бассейна, вторая — по другую. У каждой команды — тренер. Он участвует в игре, стоя на противоположном от своей команды бортике бассейна. Игроки стремятся завладеть мячом, находящимся в центре поля, и, перебрасывая ёго двумя руками, стараются отдать мяч в руки своему тренеру. Выигрывает команда, которой удалось сделать это большее количество раз.</w:t>
      </w:r>
      <w:bookmarkStart w:id="1" w:name="_GoBack"/>
      <w:bookmarkEnd w:id="1"/>
    </w:p>
    <w:p w14:paraId="10030000"/>
    <w:sectPr>
      <w:footerReference r:id="rId1" w:type="default"/>
      <w:pgSz w:h="11906" w:orient="landscape" w:w="16838"/>
      <w:pgMar w:bottom="567" w:footer="23" w:gutter="0" w:header="720" w:left="567" w:right="567" w:top="1134"/>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1.xml><?xml version="1.0" encoding="utf-8"?>
<w:ftr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p>
    <w:pPr>
      <w:framePr w:hAnchor="margin" w:vAnchor="text" w:wrap="around" w:xAlign="right" w:y="1"/>
    </w:pPr>
    <w:r>
      <w:fldChar w:fldCharType="begin"/>
    </w:r>
    <w:r>
      <w:instrText xml:space="preserve">PAGE </w:instrText>
    </w:r>
    <w:r>
      <w:fldChar w:fldCharType="separate"/>
    </w:r>
    <w:r>
      <w:fldChar w:fldCharType="end"/>
    </w:r>
  </w:p>
  <w:p w14:paraId="01000000">
    <w:pPr>
      <w:pStyle w:val="Style_1"/>
      <w:ind/>
      <w:jc w:val="right"/>
    </w:pPr>
  </w:p>
  <w:p w14:paraId="02000000">
    <w:pPr>
      <w:pStyle w:val="Style_1"/>
    </w:pPr>
  </w:p>
</w:ftr>
</file>

<file path=word/numbering.xml><?xml version="1.0" encoding="utf-8"?>
<w:numbering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abstractNum w:abstractNumId="0">
    <w:lvl w:ilvl="0">
      <w:start w:val="1"/>
      <w:numFmt w:val="bullet"/>
      <w:lvlText w:val=""/>
      <w:lvlJc w:val="left"/>
      <w:pPr>
        <w:tabs>
          <w:tab w:leader="none" w:pos="720" w:val="left"/>
        </w:tabs>
        <w:ind w:hanging="360" w:left="720"/>
      </w:pPr>
      <w:rPr>
        <w:rFonts w:ascii="Symbol" w:hAnsi="Symbol"/>
        <w:color w:val="000000"/>
      </w:rPr>
    </w:lvl>
    <w:lvl w:ilvl="1">
      <w:start w:val="1"/>
      <w:numFmt w:val="bullet"/>
      <w:lvlText w:val="o"/>
      <w:lvlJc w:val="left"/>
      <w:pPr>
        <w:tabs>
          <w:tab w:leader="none" w:pos="1440" w:val="left"/>
        </w:tabs>
        <w:ind w:hanging="360" w:left="1440"/>
      </w:pPr>
      <w:rPr>
        <w:rFonts w:ascii="Courier New" w:hAnsi="Courier New"/>
      </w:rPr>
    </w:lvl>
    <w:lvl w:ilvl="2">
      <w:start w:val="1"/>
      <w:numFmt w:val="bullet"/>
      <w:lvlText w:val=""/>
      <w:lvlJc w:val="left"/>
      <w:pPr>
        <w:tabs>
          <w:tab w:leader="none" w:pos="2160" w:val="left"/>
        </w:tabs>
        <w:ind w:hanging="360" w:left="2160"/>
      </w:pPr>
      <w:rPr>
        <w:rFonts w:ascii="Wingdings" w:hAnsi="Wingdings"/>
      </w:rPr>
    </w:lvl>
    <w:lvl w:ilvl="3">
      <w:start w:val="1"/>
      <w:numFmt w:val="bullet"/>
      <w:lvlText w:val=""/>
      <w:lvlJc w:val="left"/>
      <w:pPr>
        <w:tabs>
          <w:tab w:leader="none" w:pos="2880" w:val="left"/>
        </w:tabs>
        <w:ind w:hanging="360" w:left="2880"/>
      </w:pPr>
      <w:rPr>
        <w:rFonts w:ascii="Symbol" w:hAnsi="Symbol"/>
      </w:rPr>
    </w:lvl>
    <w:lvl w:ilvl="4">
      <w:start w:val="1"/>
      <w:numFmt w:val="bullet"/>
      <w:lvlText w:val="o"/>
      <w:lvlJc w:val="left"/>
      <w:pPr>
        <w:tabs>
          <w:tab w:leader="none" w:pos="3600" w:val="left"/>
        </w:tabs>
        <w:ind w:hanging="360" w:left="3600"/>
      </w:pPr>
      <w:rPr>
        <w:rFonts w:ascii="Courier New" w:hAnsi="Courier New"/>
      </w:rPr>
    </w:lvl>
    <w:lvl w:ilvl="5">
      <w:start w:val="1"/>
      <w:numFmt w:val="bullet"/>
      <w:lvlText w:val=""/>
      <w:lvlJc w:val="left"/>
      <w:pPr>
        <w:tabs>
          <w:tab w:leader="none" w:pos="4320" w:val="left"/>
        </w:tabs>
        <w:ind w:hanging="360" w:left="4320"/>
      </w:pPr>
      <w:rPr>
        <w:rFonts w:ascii="Wingdings" w:hAnsi="Wingdings"/>
      </w:rPr>
    </w:lvl>
    <w:lvl w:ilvl="6">
      <w:start w:val="1"/>
      <w:numFmt w:val="bullet"/>
      <w:lvlText w:val=""/>
      <w:lvlJc w:val="left"/>
      <w:pPr>
        <w:tabs>
          <w:tab w:leader="none" w:pos="5040" w:val="left"/>
        </w:tabs>
        <w:ind w:hanging="360" w:left="5040"/>
      </w:pPr>
      <w:rPr>
        <w:rFonts w:ascii="Symbol" w:hAnsi="Symbol"/>
      </w:rPr>
    </w:lvl>
    <w:lvl w:ilvl="7">
      <w:start w:val="1"/>
      <w:numFmt w:val="bullet"/>
      <w:lvlText w:val="o"/>
      <w:lvlJc w:val="left"/>
      <w:pPr>
        <w:tabs>
          <w:tab w:leader="none" w:pos="5760" w:val="left"/>
        </w:tabs>
        <w:ind w:hanging="360" w:left="5760"/>
      </w:pPr>
      <w:rPr>
        <w:rFonts w:ascii="Courier New" w:hAnsi="Courier New"/>
      </w:rPr>
    </w:lvl>
    <w:lvl w:ilvl="8">
      <w:start w:val="1"/>
      <w:numFmt w:val="bullet"/>
      <w:lvlText w:val=""/>
      <w:lvlJc w:val="left"/>
      <w:pPr>
        <w:tabs>
          <w:tab w:leader="none" w:pos="6480" w:val="left"/>
        </w:tabs>
        <w:ind w:hanging="360" w:left="6480"/>
      </w:pPr>
      <w:rPr>
        <w:rFonts w:ascii="Wingdings" w:hAnsi="Wingdings"/>
      </w:rPr>
    </w:lvl>
  </w:abstractNum>
  <w:abstractNum w:abstractNumId="1">
    <w:lvl w:ilvl="0">
      <w:start w:val="1"/>
      <w:numFmt w:val="decimal"/>
      <w:lvlText w:val="%1."/>
      <w:lvlJc w:val="left"/>
      <w:pPr>
        <w:tabs>
          <w:tab w:leader="none" w:pos="1185" w:val="left"/>
        </w:tabs>
        <w:ind w:hanging="825" w:left="1185"/>
      </w:pPr>
      <w:rPr>
        <w:color w:val="000000"/>
      </w:rPr>
    </w:lvl>
  </w:abstractNum>
  <w:abstractNum w:abstractNumId="2">
    <w:lvl w:ilvl="0">
      <w:start w:val="1"/>
      <w:numFmt w:val="bullet"/>
      <w:lvlText w:val=""/>
      <w:lvlJc w:val="left"/>
      <w:pPr>
        <w:tabs>
          <w:tab w:leader="none" w:pos="720" w:val="left"/>
        </w:tabs>
        <w:ind w:hanging="360" w:left="720"/>
      </w:pPr>
      <w:rPr>
        <w:rFonts w:ascii="Symbol" w:hAnsi="Symbol"/>
      </w:rPr>
    </w:lvl>
  </w:abstractNum>
  <w:abstractNum w:abstractNumId="3">
    <w:lvl w:ilvl="0">
      <w:start w:val="1"/>
      <w:numFmt w:val="bullet"/>
      <w:lvlText w:val=""/>
      <w:lvlJc w:val="left"/>
      <w:pPr>
        <w:tabs>
          <w:tab w:leader="none" w:pos="720" w:val="left"/>
        </w:tabs>
        <w:ind w:hanging="360" w:left="720"/>
      </w:pPr>
      <w:rPr>
        <w:rFonts w:ascii="Symbol" w:hAnsi="Symbol"/>
      </w:rPr>
    </w:lvl>
  </w:abstractNum>
  <w:abstractNum w:abstractNumId="4">
    <w:lvl w:ilvl="0">
      <w:start w:val="1"/>
      <w:numFmt w:val="decimal"/>
      <w:lvlText w:val="%1."/>
      <w:lvlJc w:val="left"/>
      <w:pPr>
        <w:tabs>
          <w:tab w:leader="none" w:pos="0" w:val="left"/>
        </w:tabs>
        <w:ind w:hanging="360" w:left="720"/>
      </w:pPr>
    </w:lvl>
  </w:abstractNum>
  <w:abstractNum w:abstractNumId="5">
    <w:lvl w:ilvl="0">
      <w:start w:val="1"/>
      <w:numFmt w:val="decimal"/>
      <w:lvlText w:val="%1"/>
      <w:lvlJc w:val="left"/>
      <w:pPr>
        <w:tabs>
          <w:tab w:leader="none" w:pos="0" w:val="left"/>
        </w:tabs>
        <w:ind w:hanging="705" w:left="705"/>
      </w:pPr>
    </w:lvl>
    <w:lvl w:ilvl="1">
      <w:start w:val="2"/>
      <w:numFmt w:val="decimal"/>
      <w:lvlText w:val="%1.%2"/>
      <w:lvlJc w:val="left"/>
      <w:pPr>
        <w:tabs>
          <w:tab w:leader="none" w:pos="0" w:val="left"/>
        </w:tabs>
        <w:ind w:hanging="720" w:left="1080"/>
      </w:pPr>
    </w:lvl>
    <w:lvl w:ilvl="2">
      <w:start w:val="3"/>
      <w:numFmt w:val="decimal"/>
      <w:lvlText w:val="%1.%2.%3"/>
      <w:lvlJc w:val="left"/>
      <w:pPr>
        <w:tabs>
          <w:tab w:leader="none" w:pos="0" w:val="left"/>
        </w:tabs>
        <w:ind w:hanging="720" w:left="1440"/>
      </w:pPr>
    </w:lvl>
    <w:lvl w:ilvl="3">
      <w:start w:val="1"/>
      <w:numFmt w:val="decimal"/>
      <w:lvlText w:val="%1.%2.%3.%4"/>
      <w:lvlJc w:val="left"/>
      <w:pPr>
        <w:tabs>
          <w:tab w:leader="none" w:pos="0" w:val="left"/>
        </w:tabs>
        <w:ind w:hanging="1080" w:left="2160"/>
      </w:pPr>
    </w:lvl>
    <w:lvl w:ilvl="4">
      <w:start w:val="1"/>
      <w:numFmt w:val="decimal"/>
      <w:lvlText w:val="%1.%2.%3.%4.%5"/>
      <w:lvlJc w:val="left"/>
      <w:pPr>
        <w:tabs>
          <w:tab w:leader="none" w:pos="0" w:val="left"/>
        </w:tabs>
        <w:ind w:hanging="1440" w:left="2880"/>
      </w:pPr>
    </w:lvl>
    <w:lvl w:ilvl="5">
      <w:start w:val="1"/>
      <w:numFmt w:val="decimal"/>
      <w:lvlText w:val="%1.%2.%3.%4.%5.%6"/>
      <w:lvlJc w:val="left"/>
      <w:pPr>
        <w:tabs>
          <w:tab w:leader="none" w:pos="0" w:val="left"/>
        </w:tabs>
        <w:ind w:hanging="1440" w:left="3240"/>
      </w:pPr>
    </w:lvl>
    <w:lvl w:ilvl="6">
      <w:start w:val="1"/>
      <w:numFmt w:val="decimal"/>
      <w:lvlText w:val="%1.%2.%3.%4.%5.%6.%7"/>
      <w:lvlJc w:val="left"/>
      <w:pPr>
        <w:tabs>
          <w:tab w:leader="none" w:pos="0" w:val="left"/>
        </w:tabs>
        <w:ind w:hanging="1800" w:left="3960"/>
      </w:pPr>
    </w:lvl>
    <w:lvl w:ilvl="7">
      <w:start w:val="1"/>
      <w:numFmt w:val="decimal"/>
      <w:lvlText w:val="%1.%2.%3.%4.%5.%6.%7.%8"/>
      <w:lvlJc w:val="left"/>
      <w:pPr>
        <w:tabs>
          <w:tab w:leader="none" w:pos="0" w:val="left"/>
        </w:tabs>
        <w:ind w:hanging="2160" w:left="4680"/>
      </w:pPr>
    </w:lvl>
    <w:lvl w:ilvl="8">
      <w:start w:val="1"/>
      <w:numFmt w:val="decimal"/>
      <w:lvlText w:val="%1.%2.%3.%4.%5.%6.%7.%8.%9"/>
      <w:lvlJc w:val="left"/>
      <w:pPr>
        <w:tabs>
          <w:tab w:leader="none" w:pos="0" w:val="left"/>
        </w:tabs>
        <w:ind w:hanging="2160" w:left="5040"/>
      </w:pPr>
    </w:lvl>
  </w:abstractNum>
  <w:abstractNum w:abstractNumId="6">
    <w:lvl w:ilvl="0">
      <w:start w:val="1"/>
      <w:numFmt w:val="decimal"/>
      <w:lvlText w:val="%1"/>
      <w:lvlJc w:val="left"/>
      <w:pPr>
        <w:tabs>
          <w:tab w:leader="none" w:pos="0" w:val="left"/>
        </w:tabs>
        <w:ind w:hanging="520" w:left="520"/>
      </w:pPr>
    </w:lvl>
    <w:lvl w:ilvl="1">
      <w:start w:val="2"/>
      <w:numFmt w:val="decimal"/>
      <w:lvlText w:val="%1.%2"/>
      <w:lvlJc w:val="left"/>
      <w:pPr>
        <w:tabs>
          <w:tab w:leader="none" w:pos="0" w:val="left"/>
        </w:tabs>
        <w:ind w:hanging="520" w:left="905"/>
      </w:pPr>
    </w:lvl>
    <w:lvl w:ilvl="2">
      <w:start w:val="3"/>
      <w:numFmt w:val="decimal"/>
      <w:lvlText w:val="%1.%2.%3"/>
      <w:lvlJc w:val="left"/>
      <w:pPr>
        <w:tabs>
          <w:tab w:leader="none" w:pos="0" w:val="left"/>
        </w:tabs>
        <w:ind w:hanging="720" w:left="1490"/>
      </w:pPr>
    </w:lvl>
    <w:lvl w:ilvl="3">
      <w:start w:val="1"/>
      <w:numFmt w:val="decimal"/>
      <w:lvlText w:val="%1.%2.%3.%4"/>
      <w:lvlJc w:val="left"/>
      <w:pPr>
        <w:tabs>
          <w:tab w:leader="none" w:pos="0" w:val="left"/>
        </w:tabs>
        <w:ind w:hanging="720" w:left="1875"/>
      </w:pPr>
    </w:lvl>
    <w:lvl w:ilvl="4">
      <w:start w:val="1"/>
      <w:numFmt w:val="decimal"/>
      <w:lvlText w:val="%1.%2.%3.%4.%5"/>
      <w:lvlJc w:val="left"/>
      <w:pPr>
        <w:tabs>
          <w:tab w:leader="none" w:pos="0" w:val="left"/>
        </w:tabs>
        <w:ind w:hanging="1080" w:left="2620"/>
      </w:pPr>
    </w:lvl>
    <w:lvl w:ilvl="5">
      <w:start w:val="1"/>
      <w:numFmt w:val="decimal"/>
      <w:lvlText w:val="%1.%2.%3.%4.%5.%6"/>
      <w:lvlJc w:val="left"/>
      <w:pPr>
        <w:tabs>
          <w:tab w:leader="none" w:pos="0" w:val="left"/>
        </w:tabs>
        <w:ind w:hanging="1080" w:left="3005"/>
      </w:pPr>
    </w:lvl>
    <w:lvl w:ilvl="6">
      <w:start w:val="1"/>
      <w:numFmt w:val="decimal"/>
      <w:lvlText w:val="%1.%2.%3.%4.%5.%6.%7"/>
      <w:lvlJc w:val="left"/>
      <w:pPr>
        <w:tabs>
          <w:tab w:leader="none" w:pos="0" w:val="left"/>
        </w:tabs>
        <w:ind w:hanging="1440" w:left="3750"/>
      </w:pPr>
    </w:lvl>
    <w:lvl w:ilvl="7">
      <w:start w:val="1"/>
      <w:numFmt w:val="decimal"/>
      <w:lvlText w:val="%1.%2.%3.%4.%5.%6.%7.%8"/>
      <w:lvlJc w:val="left"/>
      <w:pPr>
        <w:tabs>
          <w:tab w:leader="none" w:pos="0" w:val="left"/>
        </w:tabs>
        <w:ind w:hanging="1440" w:left="4135"/>
      </w:pPr>
    </w:lvl>
    <w:lvl w:ilvl="8">
      <w:start w:val="1"/>
      <w:numFmt w:val="decimal"/>
      <w:lvlText w:val="%1.%2.%3.%4.%5.%6.%7.%8.%9"/>
      <w:lvlJc w:val="left"/>
      <w:pPr>
        <w:tabs>
          <w:tab w:leader="none" w:pos="0" w:val="left"/>
        </w:tabs>
        <w:ind w:hanging="1800" w:left="4880"/>
      </w:pPr>
    </w:lvl>
  </w:abstractNum>
  <w:abstractNum w:abstractNumId="7">
    <w:lvl w:ilvl="0">
      <w:start w:val="4"/>
      <w:numFmt w:val="decimal"/>
      <w:lvlText w:val="%1"/>
      <w:lvlJc w:val="left"/>
      <w:pPr>
        <w:tabs>
          <w:tab w:leader="none" w:pos="0" w:val="left"/>
        </w:tabs>
        <w:ind w:hanging="360" w:left="720"/>
      </w:pPr>
    </w:lvl>
  </w:abstractNum>
  <w:abstractNum w:abstractNumId="8">
    <w:lvl w:ilvl="0">
      <w:start w:val="1"/>
      <w:numFmt w:val="decimal"/>
      <w:lvlText w:val="%1."/>
      <w:lvlJc w:val="left"/>
      <w:pPr>
        <w:tabs>
          <w:tab w:leader="none" w:pos="0" w:val="left"/>
        </w:tabs>
        <w:ind w:hanging="360" w:left="1080"/>
      </w:pPr>
    </w:lvl>
  </w:abstractNum>
  <w:abstractNum w:abstractNumId="9">
    <w:lvl w:ilvl="0">
      <w:start w:val="1"/>
      <w:numFmt w:val="decimal"/>
      <w:lvlText w:val="%1"/>
      <w:lvlJc w:val="left"/>
      <w:pPr>
        <w:tabs>
          <w:tab w:leader="none" w:pos="0" w:val="left"/>
        </w:tabs>
        <w:ind w:hanging="520" w:left="520"/>
      </w:pPr>
    </w:lvl>
    <w:lvl w:ilvl="1">
      <w:start w:val="2"/>
      <w:numFmt w:val="decimal"/>
      <w:lvlText w:val="%1.%2"/>
      <w:lvlJc w:val="left"/>
      <w:pPr>
        <w:tabs>
          <w:tab w:leader="none" w:pos="0" w:val="left"/>
        </w:tabs>
        <w:ind w:hanging="520" w:left="1060"/>
      </w:pPr>
    </w:lvl>
    <w:lvl w:ilvl="2">
      <w:start w:val="3"/>
      <w:numFmt w:val="decimal"/>
      <w:lvlText w:val="%1.%2.%3"/>
      <w:lvlJc w:val="left"/>
      <w:pPr>
        <w:tabs>
          <w:tab w:leader="none" w:pos="0" w:val="left"/>
        </w:tabs>
        <w:ind w:hanging="720" w:left="1800"/>
      </w:pPr>
    </w:lvl>
    <w:lvl w:ilvl="3">
      <w:start w:val="1"/>
      <w:numFmt w:val="decimal"/>
      <w:lvlText w:val="%1.%2.%3.%4"/>
      <w:lvlJc w:val="left"/>
      <w:pPr>
        <w:tabs>
          <w:tab w:leader="none" w:pos="0" w:val="left"/>
        </w:tabs>
        <w:ind w:hanging="720" w:left="2340"/>
      </w:pPr>
    </w:lvl>
    <w:lvl w:ilvl="4">
      <w:start w:val="1"/>
      <w:numFmt w:val="decimal"/>
      <w:lvlText w:val="%1.%2.%3.%4.%5"/>
      <w:lvlJc w:val="left"/>
      <w:pPr>
        <w:tabs>
          <w:tab w:leader="none" w:pos="0" w:val="left"/>
        </w:tabs>
        <w:ind w:hanging="1080" w:left="3240"/>
      </w:pPr>
    </w:lvl>
    <w:lvl w:ilvl="5">
      <w:start w:val="1"/>
      <w:numFmt w:val="decimal"/>
      <w:lvlText w:val="%1.%2.%3.%4.%5.%6"/>
      <w:lvlJc w:val="left"/>
      <w:pPr>
        <w:tabs>
          <w:tab w:leader="none" w:pos="0" w:val="left"/>
        </w:tabs>
        <w:ind w:hanging="1080" w:left="3780"/>
      </w:pPr>
    </w:lvl>
    <w:lvl w:ilvl="6">
      <w:start w:val="1"/>
      <w:numFmt w:val="decimal"/>
      <w:lvlText w:val="%1.%2.%3.%4.%5.%6.%7"/>
      <w:lvlJc w:val="left"/>
      <w:pPr>
        <w:tabs>
          <w:tab w:leader="none" w:pos="0" w:val="left"/>
        </w:tabs>
        <w:ind w:hanging="1440" w:left="4680"/>
      </w:pPr>
    </w:lvl>
    <w:lvl w:ilvl="7">
      <w:start w:val="1"/>
      <w:numFmt w:val="decimal"/>
      <w:lvlText w:val="%1.%2.%3.%4.%5.%6.%7.%8"/>
      <w:lvlJc w:val="left"/>
      <w:pPr>
        <w:tabs>
          <w:tab w:leader="none" w:pos="0" w:val="left"/>
        </w:tabs>
        <w:ind w:hanging="1440" w:left="5220"/>
      </w:pPr>
    </w:lvl>
    <w:lvl w:ilvl="8">
      <w:start w:val="1"/>
      <w:numFmt w:val="decimal"/>
      <w:lvlText w:val="%1.%2.%3.%4.%5.%6.%7.%8.%9"/>
      <w:lvlJc w:val="left"/>
      <w:pPr>
        <w:tabs>
          <w:tab w:leader="none" w:pos="0" w:val="left"/>
        </w:tabs>
        <w:ind w:hanging="1800" w:left="6120"/>
      </w:pPr>
    </w:lvl>
  </w:abstractNum>
  <w:abstractNum w:abstractNumId="10">
    <w:lvl w:ilvl="0">
      <w:start w:val="4"/>
      <w:numFmt w:val="decimal"/>
      <w:lvlText w:val="%1"/>
      <w:lvlJc w:val="left"/>
      <w:pPr>
        <w:tabs>
          <w:tab w:leader="none" w:pos="0" w:val="left"/>
        </w:tabs>
        <w:ind w:hanging="360" w:left="1800"/>
      </w:pPr>
    </w:lvl>
  </w:abstractNum>
  <w:abstractNum w:abstractNumId="11">
    <w:lvl w:ilvl="0">
      <w:start w:val="1"/>
      <w:numFmt w:val="decimal"/>
      <w:lvlText w:val="%1"/>
      <w:lvlJc w:val="left"/>
      <w:pPr>
        <w:tabs>
          <w:tab w:leader="none" w:pos="0" w:val="left"/>
        </w:tabs>
        <w:ind w:hanging="705" w:left="705"/>
      </w:pPr>
      <w:rPr>
        <w:rFonts w:ascii="Times New Roman" w:hAnsi="Times New Roman"/>
      </w:rPr>
    </w:lvl>
    <w:lvl w:ilvl="1">
      <w:start w:val="2"/>
      <w:numFmt w:val="decimal"/>
      <w:lvlText w:val="%1.%2"/>
      <w:lvlJc w:val="left"/>
      <w:pPr>
        <w:tabs>
          <w:tab w:leader="none" w:pos="0" w:val="left"/>
        </w:tabs>
        <w:ind w:hanging="720" w:left="1522"/>
      </w:pPr>
      <w:rPr>
        <w:rFonts w:ascii="Times New Roman" w:hAnsi="Times New Roman"/>
      </w:rPr>
    </w:lvl>
    <w:lvl w:ilvl="2">
      <w:start w:val="3"/>
      <w:numFmt w:val="decimal"/>
      <w:lvlText w:val="%1.%2.%3"/>
      <w:lvlJc w:val="left"/>
      <w:pPr>
        <w:tabs>
          <w:tab w:leader="none" w:pos="0" w:val="left"/>
        </w:tabs>
        <w:ind w:hanging="720" w:left="2324"/>
      </w:pPr>
      <w:rPr>
        <w:rFonts w:ascii="Times New Roman" w:hAnsi="Times New Roman"/>
      </w:rPr>
    </w:lvl>
    <w:lvl w:ilvl="3">
      <w:start w:val="1"/>
      <w:numFmt w:val="decimal"/>
      <w:lvlText w:val="%1.%2.%3.%4"/>
      <w:lvlJc w:val="left"/>
      <w:pPr>
        <w:tabs>
          <w:tab w:leader="none" w:pos="0" w:val="left"/>
        </w:tabs>
        <w:ind w:hanging="1080" w:left="3486"/>
      </w:pPr>
      <w:rPr>
        <w:rFonts w:ascii="Times New Roman" w:hAnsi="Times New Roman"/>
      </w:rPr>
    </w:lvl>
    <w:lvl w:ilvl="4">
      <w:start w:val="1"/>
      <w:numFmt w:val="decimal"/>
      <w:lvlText w:val="%1.%2.%3.%4.%5"/>
      <w:lvlJc w:val="left"/>
      <w:pPr>
        <w:tabs>
          <w:tab w:leader="none" w:pos="0" w:val="left"/>
        </w:tabs>
        <w:ind w:hanging="1440" w:left="4648"/>
      </w:pPr>
      <w:rPr>
        <w:rFonts w:ascii="Times New Roman" w:hAnsi="Times New Roman"/>
      </w:rPr>
    </w:lvl>
    <w:lvl w:ilvl="5">
      <w:start w:val="1"/>
      <w:numFmt w:val="decimal"/>
      <w:lvlText w:val="%1.%2.%3.%4.%5.%6"/>
      <w:lvlJc w:val="left"/>
      <w:pPr>
        <w:tabs>
          <w:tab w:leader="none" w:pos="0" w:val="left"/>
        </w:tabs>
        <w:ind w:hanging="1440" w:left="5450"/>
      </w:pPr>
      <w:rPr>
        <w:rFonts w:ascii="Times New Roman" w:hAnsi="Times New Roman"/>
      </w:rPr>
    </w:lvl>
    <w:lvl w:ilvl="6">
      <w:start w:val="1"/>
      <w:numFmt w:val="decimal"/>
      <w:lvlText w:val="%1.%2.%3.%4.%5.%6.%7"/>
      <w:lvlJc w:val="left"/>
      <w:pPr>
        <w:tabs>
          <w:tab w:leader="none" w:pos="0" w:val="left"/>
        </w:tabs>
        <w:ind w:hanging="1800" w:left="6612"/>
      </w:pPr>
      <w:rPr>
        <w:rFonts w:ascii="Times New Roman" w:hAnsi="Times New Roman"/>
      </w:rPr>
    </w:lvl>
    <w:lvl w:ilvl="7">
      <w:start w:val="1"/>
      <w:numFmt w:val="decimal"/>
      <w:lvlText w:val="%1.%2.%3.%4.%5.%6.%7.%8"/>
      <w:lvlJc w:val="left"/>
      <w:pPr>
        <w:tabs>
          <w:tab w:leader="none" w:pos="0" w:val="left"/>
        </w:tabs>
        <w:ind w:hanging="2160" w:left="7774"/>
      </w:pPr>
      <w:rPr>
        <w:rFonts w:ascii="Times New Roman" w:hAnsi="Times New Roman"/>
      </w:rPr>
    </w:lvl>
    <w:lvl w:ilvl="8">
      <w:start w:val="1"/>
      <w:numFmt w:val="decimal"/>
      <w:lvlText w:val="%1.%2.%3.%4.%5.%6.%7.%8.%9"/>
      <w:lvlJc w:val="left"/>
      <w:pPr>
        <w:tabs>
          <w:tab w:leader="none" w:pos="0" w:val="left"/>
        </w:tabs>
        <w:ind w:hanging="2160" w:left="8576"/>
      </w:pPr>
      <w:rPr>
        <w:rFonts w:ascii="Times New Roman" w:hAnsi="Times New Roman"/>
      </w:rPr>
    </w:lvl>
  </w:abstractNum>
  <w:abstractNum w:abstractNumId="12">
    <w:lvl w:ilvl="0">
      <w:start w:val="4"/>
      <w:numFmt w:val="decimal"/>
      <w:lvlText w:val="%1"/>
      <w:lvlJc w:val="left"/>
      <w:pPr>
        <w:tabs>
          <w:tab w:leader="none" w:pos="0" w:val="left"/>
        </w:tabs>
        <w:ind w:hanging="360" w:left="2115"/>
      </w:pPr>
    </w:lvl>
  </w:abstractNum>
  <w:abstractNum w:abstractNumId="13">
    <w:lvl w:ilvl="0">
      <w:start w:val="1"/>
      <w:numFmt w:val="decimal"/>
      <w:lvlText w:val="%1."/>
      <w:lvlJc w:val="left"/>
      <w:pPr>
        <w:tabs>
          <w:tab w:leader="none" w:pos="0" w:val="left"/>
        </w:tabs>
        <w:ind w:hanging="360" w:left="7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08"/>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4" w:type="paragraph">
    <w:name w:val="Normal"/>
    <w:link w:val="Style_4_ch"/>
    <w:uiPriority w:val="0"/>
    <w:qFormat/>
    <w:rPr>
      <w:sz w:val="24"/>
    </w:rPr>
  </w:style>
  <w:style w:default="1" w:styleId="Style_4_ch" w:type="character">
    <w:name w:val="Normal"/>
    <w:link w:val="Style_4"/>
    <w:rPr>
      <w:sz w:val="24"/>
    </w:rPr>
  </w:style>
  <w:style w:styleId="Style_5" w:type="paragraph">
    <w:name w:val="WW8Num24z6"/>
    <w:link w:val="Style_5_ch"/>
  </w:style>
  <w:style w:styleId="Style_5_ch" w:type="character">
    <w:name w:val="WW8Num24z6"/>
    <w:link w:val="Style_5"/>
  </w:style>
  <w:style w:styleId="Style_6" w:type="paragraph">
    <w:name w:val="WW8Num3z0"/>
    <w:link w:val="Style_6_ch"/>
    <w:rPr>
      <w:rFonts w:ascii="Symbol" w:hAnsi="Symbol"/>
    </w:rPr>
  </w:style>
  <w:style w:styleId="Style_6_ch" w:type="character">
    <w:name w:val="WW8Num3z0"/>
    <w:link w:val="Style_6"/>
    <w:rPr>
      <w:rFonts w:ascii="Symbol" w:hAnsi="Symbol"/>
    </w:rPr>
  </w:style>
  <w:style w:styleId="Style_7" w:type="paragraph">
    <w:name w:val="WW8Num17z8"/>
    <w:link w:val="Style_7_ch"/>
  </w:style>
  <w:style w:styleId="Style_7_ch" w:type="character">
    <w:name w:val="WW8Num17z8"/>
    <w:link w:val="Style_7"/>
  </w:style>
  <w:style w:styleId="Style_8" w:type="paragraph">
    <w:name w:val="WW8Num19z7"/>
    <w:link w:val="Style_8_ch"/>
  </w:style>
  <w:style w:styleId="Style_8_ch" w:type="character">
    <w:name w:val="WW8Num19z7"/>
    <w:link w:val="Style_8"/>
  </w:style>
  <w:style w:styleId="Style_9" w:type="paragraph">
    <w:name w:val="WW8Num10z2"/>
    <w:link w:val="Style_9_ch"/>
  </w:style>
  <w:style w:styleId="Style_9_ch" w:type="character">
    <w:name w:val="WW8Num10z2"/>
    <w:link w:val="Style_9"/>
  </w:style>
  <w:style w:styleId="Style_10" w:type="paragraph">
    <w:name w:val="toc 2"/>
    <w:next w:val="Style_4"/>
    <w:link w:val="Style_10_ch"/>
    <w:uiPriority w:val="39"/>
    <w:pPr>
      <w:ind w:firstLine="0" w:left="200"/>
      <w:jc w:val="left"/>
    </w:pPr>
    <w:rPr>
      <w:rFonts w:ascii="XO Thames" w:hAnsi="XO Thames"/>
      <w:sz w:val="28"/>
    </w:rPr>
  </w:style>
  <w:style w:styleId="Style_10_ch" w:type="character">
    <w:name w:val="toc 2"/>
    <w:link w:val="Style_10"/>
    <w:rPr>
      <w:rFonts w:ascii="XO Thames" w:hAnsi="XO Thames"/>
      <w:sz w:val="28"/>
    </w:rPr>
  </w:style>
  <w:style w:styleId="Style_11" w:type="paragraph">
    <w:name w:val="WW8Num14z8"/>
    <w:link w:val="Style_11_ch"/>
  </w:style>
  <w:style w:styleId="Style_11_ch" w:type="character">
    <w:name w:val="WW8Num14z8"/>
    <w:link w:val="Style_11"/>
  </w:style>
  <w:style w:styleId="Style_12" w:type="paragraph">
    <w:name w:val="WW8Num29z1"/>
    <w:link w:val="Style_12_ch"/>
  </w:style>
  <w:style w:styleId="Style_12_ch" w:type="character">
    <w:name w:val="WW8Num29z1"/>
    <w:link w:val="Style_12"/>
  </w:style>
  <w:style w:styleId="Style_13" w:type="paragraph">
    <w:name w:val="WW8Num34z4"/>
    <w:link w:val="Style_13_ch"/>
  </w:style>
  <w:style w:styleId="Style_13_ch" w:type="character">
    <w:name w:val="WW8Num34z4"/>
    <w:link w:val="Style_13"/>
  </w:style>
  <w:style w:styleId="Style_14" w:type="paragraph">
    <w:name w:val="WW8Num23z6"/>
    <w:link w:val="Style_14_ch"/>
  </w:style>
  <w:style w:styleId="Style_14_ch" w:type="character">
    <w:name w:val="WW8Num23z6"/>
    <w:link w:val="Style_14"/>
  </w:style>
  <w:style w:styleId="Style_15" w:type="paragraph">
    <w:name w:val="WW8Num9z1"/>
    <w:link w:val="Style_15_ch"/>
  </w:style>
  <w:style w:styleId="Style_15_ch" w:type="character">
    <w:name w:val="WW8Num9z1"/>
    <w:link w:val="Style_15"/>
  </w:style>
  <w:style w:styleId="Style_16" w:type="paragraph">
    <w:name w:val="WW8Num32z1"/>
    <w:link w:val="Style_16_ch"/>
  </w:style>
  <w:style w:styleId="Style_16_ch" w:type="character">
    <w:name w:val="WW8Num32z1"/>
    <w:link w:val="Style_16"/>
  </w:style>
  <w:style w:styleId="Style_17" w:type="paragraph">
    <w:name w:val="Название1"/>
    <w:basedOn w:val="Style_4"/>
    <w:link w:val="Style_17_ch"/>
    <w:pPr>
      <w:spacing w:after="120" w:before="120"/>
      <w:ind/>
    </w:pPr>
    <w:rPr>
      <w:i w:val="1"/>
      <w:sz w:val="24"/>
    </w:rPr>
  </w:style>
  <w:style w:styleId="Style_17_ch" w:type="character">
    <w:name w:val="Название1"/>
    <w:basedOn w:val="Style_4_ch"/>
    <w:link w:val="Style_17"/>
    <w:rPr>
      <w:i w:val="1"/>
      <w:sz w:val="24"/>
    </w:rPr>
  </w:style>
  <w:style w:styleId="Style_18" w:type="paragraph">
    <w:name w:val="WW8Num1z5"/>
    <w:link w:val="Style_18_ch"/>
  </w:style>
  <w:style w:styleId="Style_18_ch" w:type="character">
    <w:name w:val="WW8Num1z5"/>
    <w:link w:val="Style_18"/>
  </w:style>
  <w:style w:styleId="Style_19" w:type="paragraph">
    <w:name w:val="WW8Num11z5"/>
    <w:link w:val="Style_19_ch"/>
  </w:style>
  <w:style w:styleId="Style_19_ch" w:type="character">
    <w:name w:val="WW8Num11z5"/>
    <w:link w:val="Style_19"/>
  </w:style>
  <w:style w:styleId="Style_20" w:type="paragraph">
    <w:name w:val="WW8Num30z8"/>
    <w:link w:val="Style_20_ch"/>
  </w:style>
  <w:style w:styleId="Style_20_ch" w:type="character">
    <w:name w:val="WW8Num30z8"/>
    <w:link w:val="Style_20"/>
  </w:style>
  <w:style w:styleId="Style_21" w:type="paragraph">
    <w:name w:val="WW8Num21z4"/>
    <w:link w:val="Style_21_ch"/>
  </w:style>
  <w:style w:styleId="Style_21_ch" w:type="character">
    <w:name w:val="WW8Num21z4"/>
    <w:link w:val="Style_21"/>
  </w:style>
  <w:style w:styleId="Style_22" w:type="paragraph">
    <w:name w:val="WW8Num26z2"/>
    <w:link w:val="Style_22_ch"/>
  </w:style>
  <w:style w:styleId="Style_22_ch" w:type="character">
    <w:name w:val="WW8Num26z2"/>
    <w:link w:val="Style_22"/>
  </w:style>
  <w:style w:styleId="Style_23" w:type="paragraph">
    <w:name w:val="toc 4"/>
    <w:next w:val="Style_4"/>
    <w:link w:val="Style_23_ch"/>
    <w:uiPriority w:val="39"/>
    <w:pPr>
      <w:ind w:firstLine="0" w:left="600"/>
      <w:jc w:val="left"/>
    </w:pPr>
    <w:rPr>
      <w:rFonts w:ascii="XO Thames" w:hAnsi="XO Thames"/>
      <w:sz w:val="28"/>
    </w:rPr>
  </w:style>
  <w:style w:styleId="Style_23_ch" w:type="character">
    <w:name w:val="toc 4"/>
    <w:link w:val="Style_23"/>
    <w:rPr>
      <w:rFonts w:ascii="XO Thames" w:hAnsi="XO Thames"/>
      <w:sz w:val="28"/>
    </w:rPr>
  </w:style>
  <w:style w:styleId="Style_24" w:type="paragraph">
    <w:name w:val="WW8Num20z3"/>
    <w:link w:val="Style_24_ch"/>
  </w:style>
  <w:style w:styleId="Style_24_ch" w:type="character">
    <w:name w:val="WW8Num20z3"/>
    <w:link w:val="Style_24"/>
  </w:style>
  <w:style w:styleId="Style_25" w:type="paragraph">
    <w:name w:val="WW8Num32z3"/>
    <w:link w:val="Style_25_ch"/>
  </w:style>
  <w:style w:styleId="Style_25_ch" w:type="character">
    <w:name w:val="WW8Num32z3"/>
    <w:link w:val="Style_25"/>
  </w:style>
  <w:style w:styleId="Style_26" w:type="paragraph">
    <w:name w:val="WW8Num29z3"/>
    <w:link w:val="Style_26_ch"/>
  </w:style>
  <w:style w:styleId="Style_26_ch" w:type="character">
    <w:name w:val="WW8Num29z3"/>
    <w:link w:val="Style_26"/>
  </w:style>
  <w:style w:styleId="Style_27" w:type="paragraph">
    <w:name w:val="WW8Num32z0"/>
    <w:link w:val="Style_27_ch"/>
  </w:style>
  <w:style w:styleId="Style_27_ch" w:type="character">
    <w:name w:val="WW8Num32z0"/>
    <w:link w:val="Style_27"/>
  </w:style>
  <w:style w:styleId="Style_28" w:type="paragraph">
    <w:name w:val="WW8Num21z2"/>
    <w:link w:val="Style_28_ch"/>
  </w:style>
  <w:style w:styleId="Style_28_ch" w:type="character">
    <w:name w:val="WW8Num21z2"/>
    <w:link w:val="Style_28"/>
  </w:style>
  <w:style w:styleId="Style_29" w:type="paragraph">
    <w:name w:val="WW8Num5z7"/>
    <w:link w:val="Style_29_ch"/>
  </w:style>
  <w:style w:styleId="Style_29_ch" w:type="character">
    <w:name w:val="WW8Num5z7"/>
    <w:link w:val="Style_29"/>
  </w:style>
  <w:style w:styleId="Style_30" w:type="paragraph">
    <w:name w:val="WW8Num6z6"/>
    <w:link w:val="Style_30_ch"/>
  </w:style>
  <w:style w:styleId="Style_30_ch" w:type="character">
    <w:name w:val="WW8Num6z6"/>
    <w:link w:val="Style_30"/>
  </w:style>
  <w:style w:styleId="Style_31" w:type="paragraph">
    <w:name w:val="toc 6"/>
    <w:next w:val="Style_4"/>
    <w:link w:val="Style_31_ch"/>
    <w:uiPriority w:val="39"/>
    <w:pPr>
      <w:ind w:firstLine="0" w:left="1000"/>
      <w:jc w:val="left"/>
    </w:pPr>
    <w:rPr>
      <w:rFonts w:ascii="XO Thames" w:hAnsi="XO Thames"/>
      <w:sz w:val="28"/>
    </w:rPr>
  </w:style>
  <w:style w:styleId="Style_31_ch" w:type="character">
    <w:name w:val="toc 6"/>
    <w:link w:val="Style_31"/>
    <w:rPr>
      <w:rFonts w:ascii="XO Thames" w:hAnsi="XO Thames"/>
      <w:sz w:val="28"/>
    </w:rPr>
  </w:style>
  <w:style w:styleId="Style_32" w:type="paragraph">
    <w:name w:val="WW8Num13z1"/>
    <w:link w:val="Style_32_ch"/>
  </w:style>
  <w:style w:styleId="Style_32_ch" w:type="character">
    <w:name w:val="WW8Num13z1"/>
    <w:link w:val="Style_32"/>
  </w:style>
  <w:style w:styleId="Style_33" w:type="paragraph">
    <w:name w:val="toc 7"/>
    <w:next w:val="Style_4"/>
    <w:link w:val="Style_33_ch"/>
    <w:uiPriority w:val="39"/>
    <w:pPr>
      <w:ind w:firstLine="0" w:left="1200"/>
      <w:jc w:val="left"/>
    </w:pPr>
    <w:rPr>
      <w:rFonts w:ascii="XO Thames" w:hAnsi="XO Thames"/>
      <w:sz w:val="28"/>
    </w:rPr>
  </w:style>
  <w:style w:styleId="Style_33_ch" w:type="character">
    <w:name w:val="toc 7"/>
    <w:link w:val="Style_33"/>
    <w:rPr>
      <w:rFonts w:ascii="XO Thames" w:hAnsi="XO Thames"/>
      <w:sz w:val="28"/>
    </w:rPr>
  </w:style>
  <w:style w:styleId="Style_34" w:type="paragraph">
    <w:name w:val="WW8Num15z2"/>
    <w:link w:val="Style_34_ch"/>
  </w:style>
  <w:style w:styleId="Style_34_ch" w:type="character">
    <w:name w:val="WW8Num15z2"/>
    <w:link w:val="Style_34"/>
  </w:style>
  <w:style w:styleId="Style_35" w:type="paragraph">
    <w:name w:val="WW8Num7z7"/>
    <w:link w:val="Style_35_ch"/>
  </w:style>
  <w:style w:styleId="Style_35_ch" w:type="character">
    <w:name w:val="WW8Num7z7"/>
    <w:link w:val="Style_35"/>
  </w:style>
  <w:style w:styleId="Style_36" w:type="paragraph">
    <w:name w:val="WW8Num32z5"/>
    <w:link w:val="Style_36_ch"/>
  </w:style>
  <w:style w:styleId="Style_36_ch" w:type="character">
    <w:name w:val="WW8Num32z5"/>
    <w:link w:val="Style_36"/>
  </w:style>
  <w:style w:styleId="Style_37" w:type="paragraph">
    <w:name w:val="WW8Num15z0"/>
    <w:link w:val="Style_37_ch"/>
  </w:style>
  <w:style w:styleId="Style_37_ch" w:type="character">
    <w:name w:val="WW8Num15z0"/>
    <w:link w:val="Style_37"/>
  </w:style>
  <w:style w:styleId="Style_38" w:type="paragraph">
    <w:name w:val="WW8Num26z6"/>
    <w:link w:val="Style_38_ch"/>
  </w:style>
  <w:style w:styleId="Style_38_ch" w:type="character">
    <w:name w:val="WW8Num26z6"/>
    <w:link w:val="Style_38"/>
  </w:style>
  <w:style w:styleId="Style_39" w:type="paragraph">
    <w:name w:val="WW8Num24z8"/>
    <w:link w:val="Style_39_ch"/>
  </w:style>
  <w:style w:styleId="Style_39_ch" w:type="character">
    <w:name w:val="WW8Num24z8"/>
    <w:link w:val="Style_39"/>
  </w:style>
  <w:style w:styleId="Style_40" w:type="paragraph">
    <w:name w:val="WW8Num14z5"/>
    <w:link w:val="Style_40_ch"/>
  </w:style>
  <w:style w:styleId="Style_40_ch" w:type="character">
    <w:name w:val="WW8Num14z5"/>
    <w:link w:val="Style_40"/>
  </w:style>
  <w:style w:styleId="Style_41" w:type="paragraph">
    <w:name w:val="WW8Num11z8"/>
    <w:link w:val="Style_41_ch"/>
  </w:style>
  <w:style w:styleId="Style_41_ch" w:type="character">
    <w:name w:val="WW8Num11z8"/>
    <w:link w:val="Style_41"/>
  </w:style>
  <w:style w:styleId="Style_42" w:type="paragraph">
    <w:name w:val="WW8Num23z1"/>
    <w:link w:val="Style_42_ch"/>
  </w:style>
  <w:style w:styleId="Style_42_ch" w:type="character">
    <w:name w:val="WW8Num23z1"/>
    <w:link w:val="Style_42"/>
  </w:style>
  <w:style w:styleId="Style_43" w:type="paragraph">
    <w:name w:val="WW8Num27z2"/>
    <w:link w:val="Style_43_ch"/>
  </w:style>
  <w:style w:styleId="Style_43_ch" w:type="character">
    <w:name w:val="WW8Num27z2"/>
    <w:link w:val="Style_43"/>
  </w:style>
  <w:style w:styleId="Style_44" w:type="paragraph">
    <w:name w:val="WW8Num18z1"/>
    <w:link w:val="Style_44_ch"/>
  </w:style>
  <w:style w:styleId="Style_44_ch" w:type="character">
    <w:name w:val="WW8Num18z1"/>
    <w:link w:val="Style_44"/>
  </w:style>
  <w:style w:styleId="Style_45" w:type="paragraph">
    <w:name w:val="WW8Num22z4"/>
    <w:link w:val="Style_45_ch"/>
  </w:style>
  <w:style w:styleId="Style_45_ch" w:type="character">
    <w:name w:val="WW8Num22z4"/>
    <w:link w:val="Style_45"/>
  </w:style>
  <w:style w:styleId="Style_46" w:type="paragraph">
    <w:name w:val="WW8Num20z7"/>
    <w:link w:val="Style_46_ch"/>
  </w:style>
  <w:style w:styleId="Style_46_ch" w:type="character">
    <w:name w:val="WW8Num20z7"/>
    <w:link w:val="Style_46"/>
  </w:style>
  <w:style w:styleId="Style_47" w:type="paragraph">
    <w:name w:val="WW8Num10z5"/>
    <w:link w:val="Style_47_ch"/>
  </w:style>
  <w:style w:styleId="Style_47_ch" w:type="character">
    <w:name w:val="WW8Num10z5"/>
    <w:link w:val="Style_47"/>
  </w:style>
  <w:style w:styleId="Style_48" w:type="paragraph">
    <w:name w:val="WW8Num31z7"/>
    <w:link w:val="Style_48_ch"/>
  </w:style>
  <w:style w:styleId="Style_48_ch" w:type="character">
    <w:name w:val="WW8Num31z7"/>
    <w:link w:val="Style_48"/>
  </w:style>
  <w:style w:styleId="Style_49" w:type="paragraph">
    <w:name w:val="WW8Num22z6"/>
    <w:link w:val="Style_49_ch"/>
  </w:style>
  <w:style w:styleId="Style_49_ch" w:type="character">
    <w:name w:val="WW8Num22z6"/>
    <w:link w:val="Style_49"/>
  </w:style>
  <w:style w:styleId="Style_50" w:type="paragraph">
    <w:name w:val="heading 3"/>
    <w:next w:val="Style_4"/>
    <w:link w:val="Style_50_ch"/>
    <w:uiPriority w:val="9"/>
    <w:qFormat/>
    <w:pPr>
      <w:spacing w:after="120" w:before="120"/>
      <w:ind/>
      <w:jc w:val="both"/>
      <w:outlineLvl w:val="2"/>
    </w:pPr>
    <w:rPr>
      <w:rFonts w:ascii="XO Thames" w:hAnsi="XO Thames"/>
      <w:b w:val="1"/>
      <w:sz w:val="26"/>
    </w:rPr>
  </w:style>
  <w:style w:styleId="Style_50_ch" w:type="character">
    <w:name w:val="heading 3"/>
    <w:link w:val="Style_50"/>
    <w:rPr>
      <w:rFonts w:ascii="XO Thames" w:hAnsi="XO Thames"/>
      <w:b w:val="1"/>
      <w:sz w:val="26"/>
    </w:rPr>
  </w:style>
  <w:style w:styleId="Style_51" w:type="paragraph">
    <w:name w:val="WW8Num19z8"/>
    <w:link w:val="Style_51_ch"/>
  </w:style>
  <w:style w:styleId="Style_51_ch" w:type="character">
    <w:name w:val="WW8Num19z8"/>
    <w:link w:val="Style_51"/>
  </w:style>
  <w:style w:styleId="Style_52" w:type="paragraph">
    <w:name w:val="WW8Num18z5"/>
    <w:link w:val="Style_52_ch"/>
  </w:style>
  <w:style w:styleId="Style_52_ch" w:type="character">
    <w:name w:val="WW8Num18z5"/>
    <w:link w:val="Style_52"/>
  </w:style>
  <w:style w:styleId="Style_53" w:type="paragraph">
    <w:name w:val="WW8Num35z8"/>
    <w:link w:val="Style_53_ch"/>
  </w:style>
  <w:style w:styleId="Style_53_ch" w:type="character">
    <w:name w:val="WW8Num35z8"/>
    <w:link w:val="Style_53"/>
  </w:style>
  <w:style w:styleId="Style_54" w:type="paragraph">
    <w:name w:val="WW8Num21z3"/>
    <w:link w:val="Style_54_ch"/>
  </w:style>
  <w:style w:styleId="Style_54_ch" w:type="character">
    <w:name w:val="WW8Num21z3"/>
    <w:link w:val="Style_54"/>
  </w:style>
  <w:style w:styleId="Style_55" w:type="paragraph">
    <w:name w:val="WW8Num18z0"/>
    <w:link w:val="Style_55_ch"/>
  </w:style>
  <w:style w:styleId="Style_55_ch" w:type="character">
    <w:name w:val="WW8Num18z0"/>
    <w:link w:val="Style_55"/>
  </w:style>
  <w:style w:styleId="Style_56" w:type="paragraph">
    <w:name w:val="WW8Num31z1"/>
    <w:link w:val="Style_56_ch"/>
  </w:style>
  <w:style w:styleId="Style_56_ch" w:type="character">
    <w:name w:val="WW8Num31z1"/>
    <w:link w:val="Style_56"/>
  </w:style>
  <w:style w:styleId="Style_57" w:type="paragraph">
    <w:name w:val="WW8Num24z4"/>
    <w:link w:val="Style_57_ch"/>
  </w:style>
  <w:style w:styleId="Style_57_ch" w:type="character">
    <w:name w:val="WW8Num24z4"/>
    <w:link w:val="Style_57"/>
  </w:style>
  <w:style w:styleId="Style_58" w:type="paragraph">
    <w:name w:val="WW8Num30z2"/>
    <w:link w:val="Style_58_ch"/>
  </w:style>
  <w:style w:styleId="Style_58_ch" w:type="character">
    <w:name w:val="WW8Num30z2"/>
    <w:link w:val="Style_58"/>
  </w:style>
  <w:style w:styleId="Style_59" w:type="paragraph">
    <w:name w:val="WW8Num6z5"/>
    <w:link w:val="Style_59_ch"/>
  </w:style>
  <w:style w:styleId="Style_59_ch" w:type="character">
    <w:name w:val="WW8Num6z5"/>
    <w:link w:val="Style_59"/>
  </w:style>
  <w:style w:styleId="Style_3" w:type="paragraph">
    <w:name w:val="List Paragraph"/>
    <w:basedOn w:val="Style_4"/>
    <w:link w:val="Style_3_ch"/>
    <w:pPr>
      <w:ind w:firstLine="0" w:left="708" w:right="0"/>
    </w:pPr>
  </w:style>
  <w:style w:styleId="Style_3_ch" w:type="character">
    <w:name w:val="List Paragraph"/>
    <w:basedOn w:val="Style_4_ch"/>
    <w:link w:val="Style_3"/>
  </w:style>
  <w:style w:styleId="Style_60" w:type="paragraph">
    <w:name w:val="WW8Num16z6"/>
    <w:link w:val="Style_60_ch"/>
  </w:style>
  <w:style w:styleId="Style_60_ch" w:type="character">
    <w:name w:val="WW8Num16z6"/>
    <w:link w:val="Style_60"/>
  </w:style>
  <w:style w:styleId="Style_61" w:type="paragraph">
    <w:name w:val="WW8Num20z0"/>
    <w:link w:val="Style_61_ch"/>
  </w:style>
  <w:style w:styleId="Style_61_ch" w:type="character">
    <w:name w:val="WW8Num20z0"/>
    <w:link w:val="Style_61"/>
  </w:style>
  <w:style w:styleId="Style_62" w:type="paragraph">
    <w:name w:val="WW8Num22z3"/>
    <w:link w:val="Style_62_ch"/>
  </w:style>
  <w:style w:styleId="Style_62_ch" w:type="character">
    <w:name w:val="WW8Num22z3"/>
    <w:link w:val="Style_62"/>
  </w:style>
  <w:style w:styleId="Style_1" w:type="paragraph">
    <w:name w:val="footer"/>
    <w:basedOn w:val="Style_4"/>
    <w:link w:val="Style_1_ch"/>
    <w:pPr>
      <w:tabs>
        <w:tab w:leader="none" w:pos="4677" w:val="center"/>
        <w:tab w:leader="none" w:pos="9355" w:val="right"/>
      </w:tabs>
      <w:ind/>
    </w:pPr>
  </w:style>
  <w:style w:styleId="Style_1_ch" w:type="character">
    <w:name w:val="footer"/>
    <w:basedOn w:val="Style_4_ch"/>
    <w:link w:val="Style_1"/>
  </w:style>
  <w:style w:styleId="Style_63" w:type="paragraph">
    <w:name w:val="WW8Num15z6"/>
    <w:link w:val="Style_63_ch"/>
  </w:style>
  <w:style w:styleId="Style_63_ch" w:type="character">
    <w:name w:val="WW8Num15z6"/>
    <w:link w:val="Style_63"/>
  </w:style>
  <w:style w:styleId="Style_64" w:type="paragraph">
    <w:name w:val="WW8Num38z6"/>
    <w:link w:val="Style_64_ch"/>
  </w:style>
  <w:style w:styleId="Style_64_ch" w:type="character">
    <w:name w:val="WW8Num38z6"/>
    <w:link w:val="Style_64"/>
  </w:style>
  <w:style w:styleId="Style_65" w:type="paragraph">
    <w:name w:val="WW8Num12z0"/>
    <w:link w:val="Style_65_ch"/>
  </w:style>
  <w:style w:styleId="Style_65_ch" w:type="character">
    <w:name w:val="WW8Num12z0"/>
    <w:link w:val="Style_65"/>
  </w:style>
  <w:style w:styleId="Style_66" w:type="paragraph">
    <w:name w:val="WW8Num28z2"/>
    <w:link w:val="Style_66_ch"/>
  </w:style>
  <w:style w:styleId="Style_66_ch" w:type="character">
    <w:name w:val="WW8Num28z2"/>
    <w:link w:val="Style_66"/>
  </w:style>
  <w:style w:styleId="Style_67" w:type="paragraph">
    <w:name w:val="WW8Num7z6"/>
    <w:link w:val="Style_67_ch"/>
  </w:style>
  <w:style w:styleId="Style_67_ch" w:type="character">
    <w:name w:val="WW8Num7z6"/>
    <w:link w:val="Style_67"/>
  </w:style>
  <w:style w:styleId="Style_68" w:type="paragraph">
    <w:name w:val="WW8Num11z2"/>
    <w:link w:val="Style_68_ch"/>
  </w:style>
  <w:style w:styleId="Style_68_ch" w:type="character">
    <w:name w:val="WW8Num11z2"/>
    <w:link w:val="Style_68"/>
  </w:style>
  <w:style w:styleId="Style_69" w:type="paragraph">
    <w:name w:val="WW8Num32z8"/>
    <w:link w:val="Style_69_ch"/>
  </w:style>
  <w:style w:styleId="Style_69_ch" w:type="character">
    <w:name w:val="WW8Num32z8"/>
    <w:link w:val="Style_69"/>
  </w:style>
  <w:style w:styleId="Style_70" w:type="paragraph">
    <w:name w:val="WW8Num38z2"/>
    <w:link w:val="Style_70_ch"/>
  </w:style>
  <w:style w:styleId="Style_70_ch" w:type="character">
    <w:name w:val="WW8Num38z2"/>
    <w:link w:val="Style_70"/>
  </w:style>
  <w:style w:styleId="Style_71" w:type="paragraph">
    <w:name w:val="WW8Num23z2"/>
    <w:link w:val="Style_71_ch"/>
  </w:style>
  <w:style w:styleId="Style_71_ch" w:type="character">
    <w:name w:val="WW8Num23z2"/>
    <w:link w:val="Style_71"/>
  </w:style>
  <w:style w:styleId="Style_72" w:type="paragraph">
    <w:name w:val="WW8Num5z4"/>
    <w:link w:val="Style_72_ch"/>
  </w:style>
  <w:style w:styleId="Style_72_ch" w:type="character">
    <w:name w:val="WW8Num5z4"/>
    <w:link w:val="Style_72"/>
  </w:style>
  <w:style w:styleId="Style_73" w:type="paragraph">
    <w:name w:val="WW8Num30z3"/>
    <w:link w:val="Style_73_ch"/>
  </w:style>
  <w:style w:styleId="Style_73_ch" w:type="character">
    <w:name w:val="WW8Num30z3"/>
    <w:link w:val="Style_73"/>
  </w:style>
  <w:style w:styleId="Style_74" w:type="paragraph">
    <w:name w:val="WW8Num24z1"/>
    <w:link w:val="Style_74_ch"/>
  </w:style>
  <w:style w:styleId="Style_74_ch" w:type="character">
    <w:name w:val="WW8Num24z1"/>
    <w:link w:val="Style_74"/>
  </w:style>
  <w:style w:styleId="Style_75" w:type="paragraph">
    <w:name w:val="WW8Num17z0"/>
    <w:link w:val="Style_75_ch"/>
  </w:style>
  <w:style w:styleId="Style_75_ch" w:type="character">
    <w:name w:val="WW8Num17z0"/>
    <w:link w:val="Style_75"/>
  </w:style>
  <w:style w:styleId="Style_76" w:type="paragraph">
    <w:name w:val="WW8Num16z2"/>
    <w:link w:val="Style_76_ch"/>
  </w:style>
  <w:style w:styleId="Style_76_ch" w:type="character">
    <w:name w:val="WW8Num16z2"/>
    <w:link w:val="Style_76"/>
  </w:style>
  <w:style w:styleId="Style_77" w:type="paragraph">
    <w:name w:val="WW8Num38z1"/>
    <w:link w:val="Style_77_ch"/>
  </w:style>
  <w:style w:styleId="Style_77_ch" w:type="character">
    <w:name w:val="WW8Num38z1"/>
    <w:link w:val="Style_77"/>
  </w:style>
  <w:style w:styleId="Style_78" w:type="paragraph">
    <w:name w:val="WW8Num9z8"/>
    <w:link w:val="Style_78_ch"/>
  </w:style>
  <w:style w:styleId="Style_78_ch" w:type="character">
    <w:name w:val="WW8Num9z8"/>
    <w:link w:val="Style_78"/>
  </w:style>
  <w:style w:styleId="Style_79" w:type="paragraph">
    <w:name w:val="WW8Num7z2"/>
    <w:link w:val="Style_79_ch"/>
  </w:style>
  <w:style w:styleId="Style_79_ch" w:type="character">
    <w:name w:val="WW8Num7z2"/>
    <w:link w:val="Style_79"/>
  </w:style>
  <w:style w:styleId="Style_80" w:type="paragraph">
    <w:name w:val="WW8Num34z7"/>
    <w:link w:val="Style_80_ch"/>
  </w:style>
  <w:style w:styleId="Style_80_ch" w:type="character">
    <w:name w:val="WW8Num34z7"/>
    <w:link w:val="Style_80"/>
  </w:style>
  <w:style w:styleId="Style_81" w:type="paragraph">
    <w:name w:val="WW8Num24z7"/>
    <w:link w:val="Style_81_ch"/>
  </w:style>
  <w:style w:styleId="Style_81_ch" w:type="character">
    <w:name w:val="WW8Num24z7"/>
    <w:link w:val="Style_81"/>
  </w:style>
  <w:style w:styleId="Style_82" w:type="paragraph">
    <w:name w:val="WW8Num28z6"/>
    <w:link w:val="Style_82_ch"/>
  </w:style>
  <w:style w:styleId="Style_82_ch" w:type="character">
    <w:name w:val="WW8Num28z6"/>
    <w:link w:val="Style_82"/>
  </w:style>
  <w:style w:styleId="Style_83" w:type="paragraph">
    <w:name w:val="WW8Num26z5"/>
    <w:link w:val="Style_83_ch"/>
  </w:style>
  <w:style w:styleId="Style_83_ch" w:type="character">
    <w:name w:val="WW8Num26z5"/>
    <w:link w:val="Style_83"/>
  </w:style>
  <w:style w:styleId="Style_84" w:type="paragraph">
    <w:name w:val="WW8Num10z4"/>
    <w:link w:val="Style_84_ch"/>
  </w:style>
  <w:style w:styleId="Style_84_ch" w:type="character">
    <w:name w:val="WW8Num10z4"/>
    <w:link w:val="Style_84"/>
  </w:style>
  <w:style w:styleId="Style_85" w:type="paragraph">
    <w:name w:val="WW8Num26z0"/>
    <w:link w:val="Style_85_ch"/>
  </w:style>
  <w:style w:styleId="Style_85_ch" w:type="character">
    <w:name w:val="WW8Num26z0"/>
    <w:link w:val="Style_85"/>
  </w:style>
  <w:style w:styleId="Style_86" w:type="paragraph">
    <w:name w:val="WW8Num26z1"/>
    <w:link w:val="Style_86_ch"/>
  </w:style>
  <w:style w:styleId="Style_86_ch" w:type="character">
    <w:name w:val="WW8Num26z1"/>
    <w:link w:val="Style_86"/>
  </w:style>
  <w:style w:styleId="Style_87" w:type="paragraph">
    <w:name w:val="WW8Num18z3"/>
    <w:link w:val="Style_87_ch"/>
  </w:style>
  <w:style w:styleId="Style_87_ch" w:type="character">
    <w:name w:val="WW8Num18z3"/>
    <w:link w:val="Style_87"/>
  </w:style>
  <w:style w:styleId="Style_88" w:type="paragraph">
    <w:name w:val="WW8Num17z5"/>
    <w:link w:val="Style_88_ch"/>
  </w:style>
  <w:style w:styleId="Style_88_ch" w:type="character">
    <w:name w:val="WW8Num17z5"/>
    <w:link w:val="Style_88"/>
  </w:style>
  <w:style w:styleId="Style_89" w:type="paragraph">
    <w:name w:val="WW8Num12z8"/>
    <w:link w:val="Style_89_ch"/>
  </w:style>
  <w:style w:styleId="Style_89_ch" w:type="character">
    <w:name w:val="WW8Num12z8"/>
    <w:link w:val="Style_89"/>
  </w:style>
  <w:style w:styleId="Style_90" w:type="paragraph">
    <w:name w:val="WW8Num9z0"/>
    <w:link w:val="Style_90_ch"/>
    <w:rPr>
      <w:rFonts w:ascii="Times New Roman" w:hAnsi="Times New Roman"/>
    </w:rPr>
  </w:style>
  <w:style w:styleId="Style_90_ch" w:type="character">
    <w:name w:val="WW8Num9z0"/>
    <w:link w:val="Style_90"/>
    <w:rPr>
      <w:rFonts w:ascii="Times New Roman" w:hAnsi="Times New Roman"/>
    </w:rPr>
  </w:style>
  <w:style w:styleId="Style_91" w:type="paragraph">
    <w:name w:val="WW8Num9z4"/>
    <w:link w:val="Style_91_ch"/>
  </w:style>
  <w:style w:styleId="Style_91_ch" w:type="character">
    <w:name w:val="WW8Num9z4"/>
    <w:link w:val="Style_91"/>
  </w:style>
  <w:style w:styleId="Style_92" w:type="paragraph">
    <w:name w:val="WW8Num22z5"/>
    <w:link w:val="Style_92_ch"/>
  </w:style>
  <w:style w:styleId="Style_92_ch" w:type="character">
    <w:name w:val="WW8Num22z5"/>
    <w:link w:val="Style_92"/>
  </w:style>
  <w:style w:styleId="Style_93" w:type="paragraph">
    <w:name w:val="WW8Num18z8"/>
    <w:link w:val="Style_93_ch"/>
  </w:style>
  <w:style w:styleId="Style_93_ch" w:type="character">
    <w:name w:val="WW8Num18z8"/>
    <w:link w:val="Style_93"/>
  </w:style>
  <w:style w:styleId="Style_94" w:type="paragraph">
    <w:name w:val="Balloon Text"/>
    <w:basedOn w:val="Style_4"/>
    <w:link w:val="Style_94_ch"/>
    <w:rPr>
      <w:rFonts w:ascii="Tahoma" w:hAnsi="Tahoma"/>
      <w:sz w:val="16"/>
    </w:rPr>
  </w:style>
  <w:style w:styleId="Style_94_ch" w:type="character">
    <w:name w:val="Balloon Text"/>
    <w:basedOn w:val="Style_4_ch"/>
    <w:link w:val="Style_94"/>
    <w:rPr>
      <w:rFonts w:ascii="Tahoma" w:hAnsi="Tahoma"/>
      <w:sz w:val="16"/>
    </w:rPr>
  </w:style>
  <w:style w:styleId="Style_95" w:type="paragraph">
    <w:name w:val="WW8Num19z2"/>
    <w:link w:val="Style_95_ch"/>
  </w:style>
  <w:style w:styleId="Style_95_ch" w:type="character">
    <w:name w:val="WW8Num19z2"/>
    <w:link w:val="Style_95"/>
  </w:style>
  <w:style w:styleId="Style_96" w:type="paragraph">
    <w:name w:val="WW8Num25z5"/>
    <w:link w:val="Style_96_ch"/>
  </w:style>
  <w:style w:styleId="Style_96_ch" w:type="character">
    <w:name w:val="WW8Num25z5"/>
    <w:link w:val="Style_96"/>
  </w:style>
  <w:style w:styleId="Style_97" w:type="paragraph">
    <w:name w:val="WW8Num22z0"/>
    <w:link w:val="Style_97_ch"/>
  </w:style>
  <w:style w:styleId="Style_97_ch" w:type="character">
    <w:name w:val="WW8Num22z0"/>
    <w:link w:val="Style_97"/>
  </w:style>
  <w:style w:styleId="Style_98" w:type="paragraph">
    <w:name w:val="WW8Num30z0"/>
    <w:link w:val="Style_98_ch"/>
  </w:style>
  <w:style w:styleId="Style_98_ch" w:type="character">
    <w:name w:val="WW8Num30z0"/>
    <w:link w:val="Style_98"/>
  </w:style>
  <w:style w:styleId="Style_99" w:type="paragraph">
    <w:name w:val="WW8Num26z7"/>
    <w:link w:val="Style_99_ch"/>
  </w:style>
  <w:style w:styleId="Style_99_ch" w:type="character">
    <w:name w:val="WW8Num26z7"/>
    <w:link w:val="Style_99"/>
  </w:style>
  <w:style w:styleId="Style_100" w:type="paragraph">
    <w:name w:val="WW8Num30z4"/>
    <w:link w:val="Style_100_ch"/>
  </w:style>
  <w:style w:styleId="Style_100_ch" w:type="character">
    <w:name w:val="WW8Num30z4"/>
    <w:link w:val="Style_100"/>
  </w:style>
  <w:style w:styleId="Style_101" w:type="paragraph">
    <w:name w:val="WW8Num20z5"/>
    <w:link w:val="Style_101_ch"/>
  </w:style>
  <w:style w:styleId="Style_101_ch" w:type="character">
    <w:name w:val="WW8Num20z5"/>
    <w:link w:val="Style_101"/>
  </w:style>
  <w:style w:styleId="Style_102" w:type="paragraph">
    <w:name w:val="WW8Num14z3"/>
    <w:link w:val="Style_102_ch"/>
  </w:style>
  <w:style w:styleId="Style_102_ch" w:type="character">
    <w:name w:val="WW8Num14z3"/>
    <w:link w:val="Style_102"/>
  </w:style>
  <w:style w:styleId="Style_103" w:type="paragraph">
    <w:name w:val="WW8Num1z3"/>
    <w:link w:val="Style_103_ch"/>
  </w:style>
  <w:style w:styleId="Style_103_ch" w:type="character">
    <w:name w:val="WW8Num1z3"/>
    <w:link w:val="Style_103"/>
  </w:style>
  <w:style w:styleId="Style_104" w:type="paragraph">
    <w:name w:val="WW8Num16z7"/>
    <w:link w:val="Style_104_ch"/>
  </w:style>
  <w:style w:styleId="Style_104_ch" w:type="character">
    <w:name w:val="WW8Num16z7"/>
    <w:link w:val="Style_104"/>
  </w:style>
  <w:style w:styleId="Style_105" w:type="paragraph">
    <w:name w:val="WW8Num7z5"/>
    <w:link w:val="Style_105_ch"/>
  </w:style>
  <w:style w:styleId="Style_105_ch" w:type="character">
    <w:name w:val="WW8Num7z5"/>
    <w:link w:val="Style_105"/>
  </w:style>
  <w:style w:styleId="Style_106" w:type="paragraph">
    <w:name w:val="WW8Num25z4"/>
    <w:link w:val="Style_106_ch"/>
  </w:style>
  <w:style w:styleId="Style_106_ch" w:type="character">
    <w:name w:val="WW8Num25z4"/>
    <w:link w:val="Style_106"/>
  </w:style>
  <w:style w:styleId="Style_107" w:type="paragraph">
    <w:name w:val="WW8Num22z7"/>
    <w:link w:val="Style_107_ch"/>
  </w:style>
  <w:style w:styleId="Style_107_ch" w:type="character">
    <w:name w:val="WW8Num22z7"/>
    <w:link w:val="Style_107"/>
  </w:style>
  <w:style w:styleId="Style_108" w:type="paragraph">
    <w:name w:val="WW8Num33z0"/>
    <w:link w:val="Style_108_ch"/>
  </w:style>
  <w:style w:styleId="Style_108_ch" w:type="character">
    <w:name w:val="WW8Num33z0"/>
    <w:link w:val="Style_108"/>
  </w:style>
  <w:style w:styleId="Style_109" w:type="paragraph">
    <w:name w:val="WW8Num13z8"/>
    <w:link w:val="Style_109_ch"/>
  </w:style>
  <w:style w:styleId="Style_109_ch" w:type="character">
    <w:name w:val="WW8Num13z8"/>
    <w:link w:val="Style_109"/>
  </w:style>
  <w:style w:styleId="Style_110" w:type="paragraph">
    <w:name w:val="WW8Num32z4"/>
    <w:link w:val="Style_110_ch"/>
  </w:style>
  <w:style w:styleId="Style_110_ch" w:type="character">
    <w:name w:val="WW8Num32z4"/>
    <w:link w:val="Style_110"/>
  </w:style>
  <w:style w:styleId="Style_111" w:type="paragraph">
    <w:name w:val="WW8Num14z2"/>
    <w:link w:val="Style_111_ch"/>
  </w:style>
  <w:style w:styleId="Style_111_ch" w:type="character">
    <w:name w:val="WW8Num14z2"/>
    <w:link w:val="Style_111"/>
  </w:style>
  <w:style w:styleId="Style_112" w:type="paragraph">
    <w:name w:val="List"/>
    <w:basedOn w:val="Style_113"/>
    <w:link w:val="Style_112_ch"/>
  </w:style>
  <w:style w:styleId="Style_112_ch" w:type="character">
    <w:name w:val="List"/>
    <w:basedOn w:val="Style_113_ch"/>
    <w:link w:val="Style_112"/>
  </w:style>
  <w:style w:styleId="Style_114" w:type="paragraph">
    <w:name w:val="WW8Num5z5"/>
    <w:link w:val="Style_114_ch"/>
  </w:style>
  <w:style w:styleId="Style_114_ch" w:type="character">
    <w:name w:val="WW8Num5z5"/>
    <w:link w:val="Style_114"/>
  </w:style>
  <w:style w:styleId="Style_115" w:type="paragraph">
    <w:name w:val="WW8Num27z7"/>
    <w:link w:val="Style_115_ch"/>
  </w:style>
  <w:style w:styleId="Style_115_ch" w:type="character">
    <w:name w:val="WW8Num27z7"/>
    <w:link w:val="Style_115"/>
  </w:style>
  <w:style w:styleId="Style_116" w:type="paragraph">
    <w:name w:val="Нижний колонтитул Знак"/>
    <w:link w:val="Style_116_ch"/>
    <w:rPr>
      <w:sz w:val="24"/>
    </w:rPr>
  </w:style>
  <w:style w:styleId="Style_116_ch" w:type="character">
    <w:name w:val="Нижний колонтитул Знак"/>
    <w:link w:val="Style_116"/>
    <w:rPr>
      <w:sz w:val="24"/>
    </w:rPr>
  </w:style>
  <w:style w:styleId="Style_117" w:type="paragraph">
    <w:name w:val="WW8Num29z6"/>
    <w:link w:val="Style_117_ch"/>
  </w:style>
  <w:style w:styleId="Style_117_ch" w:type="character">
    <w:name w:val="WW8Num29z6"/>
    <w:link w:val="Style_117"/>
  </w:style>
  <w:style w:styleId="Style_118" w:type="paragraph">
    <w:name w:val="WW8Num15z8"/>
    <w:link w:val="Style_118_ch"/>
  </w:style>
  <w:style w:styleId="Style_118_ch" w:type="character">
    <w:name w:val="WW8Num15z8"/>
    <w:link w:val="Style_118"/>
  </w:style>
  <w:style w:styleId="Style_119" w:type="paragraph">
    <w:name w:val="WW8Num12z6"/>
    <w:link w:val="Style_119_ch"/>
  </w:style>
  <w:style w:styleId="Style_119_ch" w:type="character">
    <w:name w:val="WW8Num12z6"/>
    <w:link w:val="Style_119"/>
  </w:style>
  <w:style w:styleId="Style_120" w:type="paragraph">
    <w:name w:val="WW8Num26z3"/>
    <w:link w:val="Style_120_ch"/>
  </w:style>
  <w:style w:styleId="Style_120_ch" w:type="character">
    <w:name w:val="WW8Num26z3"/>
    <w:link w:val="Style_120"/>
  </w:style>
  <w:style w:styleId="Style_121" w:type="paragraph">
    <w:name w:val="toc 3"/>
    <w:next w:val="Style_4"/>
    <w:link w:val="Style_121_ch"/>
    <w:uiPriority w:val="39"/>
    <w:pPr>
      <w:ind w:firstLine="0" w:left="400"/>
      <w:jc w:val="left"/>
    </w:pPr>
    <w:rPr>
      <w:rFonts w:ascii="XO Thames" w:hAnsi="XO Thames"/>
      <w:sz w:val="28"/>
    </w:rPr>
  </w:style>
  <w:style w:styleId="Style_121_ch" w:type="character">
    <w:name w:val="toc 3"/>
    <w:link w:val="Style_121"/>
    <w:rPr>
      <w:rFonts w:ascii="XO Thames" w:hAnsi="XO Thames"/>
      <w:sz w:val="28"/>
    </w:rPr>
  </w:style>
  <w:style w:styleId="Style_122" w:type="paragraph">
    <w:name w:val="WW8Num11z1"/>
    <w:link w:val="Style_122_ch"/>
  </w:style>
  <w:style w:styleId="Style_122_ch" w:type="character">
    <w:name w:val="WW8Num11z1"/>
    <w:link w:val="Style_122"/>
  </w:style>
  <w:style w:styleId="Style_123" w:type="paragraph">
    <w:name w:val="WW8Num9z2"/>
    <w:link w:val="Style_123_ch"/>
  </w:style>
  <w:style w:styleId="Style_123_ch" w:type="character">
    <w:name w:val="WW8Num9z2"/>
    <w:link w:val="Style_123"/>
  </w:style>
  <w:style w:styleId="Style_124" w:type="paragraph">
    <w:name w:val="WW8Num1z2"/>
    <w:link w:val="Style_124_ch"/>
  </w:style>
  <w:style w:styleId="Style_124_ch" w:type="character">
    <w:name w:val="WW8Num1z2"/>
    <w:link w:val="Style_124"/>
  </w:style>
  <w:style w:styleId="Style_125" w:type="paragraph">
    <w:name w:val="header"/>
    <w:basedOn w:val="Style_4"/>
    <w:link w:val="Style_125_ch"/>
    <w:pPr>
      <w:tabs>
        <w:tab w:leader="none" w:pos="4677" w:val="center"/>
        <w:tab w:leader="none" w:pos="9355" w:val="right"/>
      </w:tabs>
      <w:ind/>
    </w:pPr>
  </w:style>
  <w:style w:styleId="Style_125_ch" w:type="character">
    <w:name w:val="header"/>
    <w:basedOn w:val="Style_4_ch"/>
    <w:link w:val="Style_125"/>
  </w:style>
  <w:style w:styleId="Style_126" w:type="paragraph">
    <w:name w:val="WW8Num15z5"/>
    <w:link w:val="Style_126_ch"/>
  </w:style>
  <w:style w:styleId="Style_126_ch" w:type="character">
    <w:name w:val="WW8Num15z5"/>
    <w:link w:val="Style_126"/>
  </w:style>
  <w:style w:styleId="Style_127" w:type="paragraph">
    <w:name w:val="WW8Num13z0"/>
    <w:link w:val="Style_127_ch"/>
  </w:style>
  <w:style w:styleId="Style_127_ch" w:type="character">
    <w:name w:val="WW8Num13z0"/>
    <w:link w:val="Style_127"/>
  </w:style>
  <w:style w:styleId="Style_128" w:type="paragraph">
    <w:name w:val="WW8Num5z0"/>
    <w:link w:val="Style_128_ch"/>
    <w:rPr>
      <w:rFonts w:ascii="Times New Roman" w:hAnsi="Times New Roman"/>
    </w:rPr>
  </w:style>
  <w:style w:styleId="Style_128_ch" w:type="character">
    <w:name w:val="WW8Num5z0"/>
    <w:link w:val="Style_128"/>
    <w:rPr>
      <w:rFonts w:ascii="Times New Roman" w:hAnsi="Times New Roman"/>
    </w:rPr>
  </w:style>
  <w:style w:styleId="Style_129" w:type="paragraph">
    <w:name w:val="WW8Num8z0"/>
    <w:link w:val="Style_129_ch"/>
  </w:style>
  <w:style w:styleId="Style_129_ch" w:type="character">
    <w:name w:val="WW8Num8z0"/>
    <w:link w:val="Style_129"/>
  </w:style>
  <w:style w:styleId="Style_130" w:type="paragraph">
    <w:name w:val="WW8Num20z2"/>
    <w:link w:val="Style_130_ch"/>
  </w:style>
  <w:style w:styleId="Style_130_ch" w:type="character">
    <w:name w:val="WW8Num20z2"/>
    <w:link w:val="Style_130"/>
  </w:style>
  <w:style w:styleId="Style_131" w:type="paragraph">
    <w:name w:val="WW8Num7z1"/>
    <w:link w:val="Style_131_ch"/>
  </w:style>
  <w:style w:styleId="Style_131_ch" w:type="character">
    <w:name w:val="WW8Num7z1"/>
    <w:link w:val="Style_131"/>
  </w:style>
  <w:style w:styleId="Style_132" w:type="paragraph">
    <w:name w:val="WW8Num9z5"/>
    <w:link w:val="Style_132_ch"/>
  </w:style>
  <w:style w:styleId="Style_132_ch" w:type="character">
    <w:name w:val="WW8Num9z5"/>
    <w:link w:val="Style_132"/>
  </w:style>
  <w:style w:styleId="Style_133" w:type="paragraph">
    <w:name w:val="WW8Num30z7"/>
    <w:link w:val="Style_133_ch"/>
  </w:style>
  <w:style w:styleId="Style_133_ch" w:type="character">
    <w:name w:val="WW8Num30z7"/>
    <w:link w:val="Style_133"/>
  </w:style>
  <w:style w:styleId="Style_134" w:type="paragraph">
    <w:name w:val="WW8Num29z4"/>
    <w:link w:val="Style_134_ch"/>
  </w:style>
  <w:style w:styleId="Style_134_ch" w:type="character">
    <w:name w:val="WW8Num29z4"/>
    <w:link w:val="Style_134"/>
  </w:style>
  <w:style w:styleId="Style_135" w:type="paragraph">
    <w:name w:val="WW8Num14z6"/>
    <w:link w:val="Style_135_ch"/>
  </w:style>
  <w:style w:styleId="Style_135_ch" w:type="character">
    <w:name w:val="WW8Num14z6"/>
    <w:link w:val="Style_135"/>
  </w:style>
  <w:style w:styleId="Style_136" w:type="paragraph">
    <w:name w:val="WW8Num24z0"/>
    <w:link w:val="Style_136_ch"/>
  </w:style>
  <w:style w:styleId="Style_136_ch" w:type="character">
    <w:name w:val="WW8Num24z0"/>
    <w:link w:val="Style_136"/>
  </w:style>
  <w:style w:styleId="Style_137" w:type="paragraph">
    <w:name w:val="WW8Num28z8"/>
    <w:link w:val="Style_137_ch"/>
  </w:style>
  <w:style w:styleId="Style_137_ch" w:type="character">
    <w:name w:val="WW8Num28z8"/>
    <w:link w:val="Style_137"/>
  </w:style>
  <w:style w:styleId="Style_138" w:type="paragraph">
    <w:name w:val="WW8Num1z6"/>
    <w:link w:val="Style_138_ch"/>
  </w:style>
  <w:style w:styleId="Style_138_ch" w:type="character">
    <w:name w:val="WW8Num1z6"/>
    <w:link w:val="Style_138"/>
  </w:style>
  <w:style w:styleId="Style_139" w:type="paragraph">
    <w:name w:val="WW8Num10z7"/>
    <w:link w:val="Style_139_ch"/>
  </w:style>
  <w:style w:styleId="Style_139_ch" w:type="character">
    <w:name w:val="WW8Num10z7"/>
    <w:link w:val="Style_139"/>
  </w:style>
  <w:style w:styleId="Style_140" w:type="paragraph">
    <w:name w:val="WW8Num17z4"/>
    <w:link w:val="Style_140_ch"/>
  </w:style>
  <w:style w:styleId="Style_140_ch" w:type="character">
    <w:name w:val="WW8Num17z4"/>
    <w:link w:val="Style_140"/>
  </w:style>
  <w:style w:styleId="Style_141" w:type="paragraph">
    <w:name w:val="WW8Num22z2"/>
    <w:link w:val="Style_141_ch"/>
  </w:style>
  <w:style w:styleId="Style_141_ch" w:type="character">
    <w:name w:val="WW8Num22z2"/>
    <w:link w:val="Style_141"/>
  </w:style>
  <w:style w:styleId="Style_142" w:type="paragraph">
    <w:name w:val="WW8Num34z0"/>
    <w:link w:val="Style_142_ch"/>
  </w:style>
  <w:style w:styleId="Style_142_ch" w:type="character">
    <w:name w:val="WW8Num34z0"/>
    <w:link w:val="Style_142"/>
  </w:style>
  <w:style w:styleId="Style_143" w:type="paragraph">
    <w:name w:val="WW8Num27z4"/>
    <w:link w:val="Style_143_ch"/>
  </w:style>
  <w:style w:styleId="Style_143_ch" w:type="character">
    <w:name w:val="WW8Num27z4"/>
    <w:link w:val="Style_143"/>
  </w:style>
  <w:style w:styleId="Style_144" w:type="paragraph">
    <w:name w:val="WW8Num35z3"/>
    <w:link w:val="Style_144_ch"/>
  </w:style>
  <w:style w:styleId="Style_144_ch" w:type="character">
    <w:name w:val="WW8Num35z3"/>
    <w:link w:val="Style_144"/>
  </w:style>
  <w:style w:styleId="Style_145" w:type="paragraph">
    <w:name w:val="WW8Num21z6"/>
    <w:link w:val="Style_145_ch"/>
  </w:style>
  <w:style w:styleId="Style_145_ch" w:type="character">
    <w:name w:val="WW8Num21z6"/>
    <w:link w:val="Style_145"/>
  </w:style>
  <w:style w:styleId="Style_146" w:type="paragraph">
    <w:name w:val="WW8Num29z2"/>
    <w:link w:val="Style_146_ch"/>
  </w:style>
  <w:style w:styleId="Style_146_ch" w:type="character">
    <w:name w:val="WW8Num29z2"/>
    <w:link w:val="Style_146"/>
  </w:style>
  <w:style w:styleId="Style_147" w:type="paragraph">
    <w:name w:val="WW8Num34z8"/>
    <w:link w:val="Style_147_ch"/>
  </w:style>
  <w:style w:styleId="Style_147_ch" w:type="character">
    <w:name w:val="WW8Num34z8"/>
    <w:link w:val="Style_147"/>
  </w:style>
  <w:style w:styleId="Style_148" w:type="paragraph">
    <w:name w:val="WW8Num25z0"/>
    <w:link w:val="Style_148_ch"/>
  </w:style>
  <w:style w:styleId="Style_148_ch" w:type="character">
    <w:name w:val="WW8Num25z0"/>
    <w:link w:val="Style_148"/>
  </w:style>
  <w:style w:styleId="Style_149" w:type="paragraph">
    <w:name w:val="WW8Num9z7"/>
    <w:link w:val="Style_149_ch"/>
  </w:style>
  <w:style w:styleId="Style_149_ch" w:type="character">
    <w:name w:val="WW8Num9z7"/>
    <w:link w:val="Style_149"/>
  </w:style>
  <w:style w:styleId="Style_150" w:type="paragraph">
    <w:name w:val="WW8Num37z0"/>
    <w:link w:val="Style_150_ch"/>
  </w:style>
  <w:style w:styleId="Style_150_ch" w:type="character">
    <w:name w:val="WW8Num37z0"/>
    <w:link w:val="Style_150"/>
  </w:style>
  <w:style w:styleId="Style_151" w:type="paragraph">
    <w:name w:val="WW8Num20z1"/>
    <w:link w:val="Style_151_ch"/>
  </w:style>
  <w:style w:styleId="Style_151_ch" w:type="character">
    <w:name w:val="WW8Num20z1"/>
    <w:link w:val="Style_151"/>
  </w:style>
  <w:style w:styleId="Style_152" w:type="paragraph">
    <w:name w:val="WW8Num23z8"/>
    <w:link w:val="Style_152_ch"/>
  </w:style>
  <w:style w:styleId="Style_152_ch" w:type="character">
    <w:name w:val="WW8Num23z8"/>
    <w:link w:val="Style_152"/>
  </w:style>
  <w:style w:styleId="Style_153" w:type="paragraph">
    <w:name w:val="Основной шрифт абзаца1"/>
    <w:link w:val="Style_153_ch"/>
  </w:style>
  <w:style w:styleId="Style_153_ch" w:type="character">
    <w:name w:val="Основной шрифт абзаца1"/>
    <w:link w:val="Style_153"/>
  </w:style>
  <w:style w:styleId="Style_154" w:type="paragraph">
    <w:name w:val="WW8Num1z1"/>
    <w:link w:val="Style_154_ch"/>
  </w:style>
  <w:style w:styleId="Style_154_ch" w:type="character">
    <w:name w:val="WW8Num1z1"/>
    <w:link w:val="Style_154"/>
  </w:style>
  <w:style w:styleId="Style_155" w:type="paragraph">
    <w:name w:val="WW8Num10z6"/>
    <w:link w:val="Style_155_ch"/>
  </w:style>
  <w:style w:styleId="Style_155_ch" w:type="character">
    <w:name w:val="WW8Num10z6"/>
    <w:link w:val="Style_155"/>
  </w:style>
  <w:style w:styleId="Style_156" w:type="paragraph">
    <w:name w:val="WW8Num31z0"/>
    <w:link w:val="Style_156_ch"/>
  </w:style>
  <w:style w:styleId="Style_156_ch" w:type="character">
    <w:name w:val="WW8Num31z0"/>
    <w:link w:val="Style_156"/>
  </w:style>
  <w:style w:styleId="Style_157" w:type="paragraph">
    <w:name w:val="WW8Num15z4"/>
    <w:link w:val="Style_157_ch"/>
  </w:style>
  <w:style w:styleId="Style_157_ch" w:type="character">
    <w:name w:val="WW8Num15z4"/>
    <w:link w:val="Style_157"/>
  </w:style>
  <w:style w:styleId="Style_158" w:type="paragraph">
    <w:name w:val="WW8Num38z5"/>
    <w:link w:val="Style_158_ch"/>
  </w:style>
  <w:style w:styleId="Style_158_ch" w:type="character">
    <w:name w:val="WW8Num38z5"/>
    <w:link w:val="Style_158"/>
  </w:style>
  <w:style w:styleId="Style_159" w:type="paragraph">
    <w:name w:val="WW8Num6z1"/>
    <w:link w:val="Style_159_ch"/>
  </w:style>
  <w:style w:styleId="Style_159_ch" w:type="character">
    <w:name w:val="WW8Num6z1"/>
    <w:link w:val="Style_159"/>
  </w:style>
  <w:style w:styleId="Style_160" w:type="paragraph">
    <w:name w:val="heading 5"/>
    <w:next w:val="Style_4"/>
    <w:link w:val="Style_160_ch"/>
    <w:uiPriority w:val="9"/>
    <w:qFormat/>
    <w:pPr>
      <w:spacing w:after="120" w:before="120"/>
      <w:ind/>
      <w:jc w:val="both"/>
      <w:outlineLvl w:val="4"/>
    </w:pPr>
    <w:rPr>
      <w:rFonts w:ascii="XO Thames" w:hAnsi="XO Thames"/>
      <w:b w:val="1"/>
      <w:sz w:val="22"/>
    </w:rPr>
  </w:style>
  <w:style w:styleId="Style_160_ch" w:type="character">
    <w:name w:val="heading 5"/>
    <w:link w:val="Style_160"/>
    <w:rPr>
      <w:rFonts w:ascii="XO Thames" w:hAnsi="XO Thames"/>
      <w:b w:val="1"/>
      <w:sz w:val="22"/>
    </w:rPr>
  </w:style>
  <w:style w:styleId="Style_161" w:type="paragraph">
    <w:name w:val="WW8Num38z7"/>
    <w:link w:val="Style_161_ch"/>
  </w:style>
  <w:style w:styleId="Style_161_ch" w:type="character">
    <w:name w:val="WW8Num38z7"/>
    <w:link w:val="Style_161"/>
  </w:style>
  <w:style w:styleId="Style_162" w:type="paragraph">
    <w:name w:val="WW8Num18z6"/>
    <w:link w:val="Style_162_ch"/>
  </w:style>
  <w:style w:styleId="Style_162_ch" w:type="character">
    <w:name w:val="WW8Num18z6"/>
    <w:link w:val="Style_162"/>
  </w:style>
  <w:style w:styleId="Style_163" w:type="paragraph">
    <w:name w:val="WW8Num21z0"/>
    <w:link w:val="Style_163_ch"/>
  </w:style>
  <w:style w:styleId="Style_163_ch" w:type="character">
    <w:name w:val="WW8Num21z0"/>
    <w:link w:val="Style_163"/>
  </w:style>
  <w:style w:styleId="Style_164" w:type="paragraph">
    <w:name w:val="WW8Num10z1"/>
    <w:link w:val="Style_164_ch"/>
  </w:style>
  <w:style w:styleId="Style_164_ch" w:type="character">
    <w:name w:val="WW8Num10z1"/>
    <w:link w:val="Style_164"/>
  </w:style>
  <w:style w:styleId="Style_165" w:type="paragraph">
    <w:name w:val="WW8Num25z6"/>
    <w:link w:val="Style_165_ch"/>
  </w:style>
  <w:style w:styleId="Style_165_ch" w:type="character">
    <w:name w:val="WW8Num25z6"/>
    <w:link w:val="Style_165"/>
  </w:style>
  <w:style w:styleId="Style_166" w:type="paragraph">
    <w:name w:val="WW8Num1z0"/>
    <w:link w:val="Style_166_ch"/>
    <w:rPr>
      <w:rFonts w:ascii="Symbol" w:hAnsi="Symbol"/>
    </w:rPr>
  </w:style>
  <w:style w:styleId="Style_166_ch" w:type="character">
    <w:name w:val="WW8Num1z0"/>
    <w:link w:val="Style_166"/>
    <w:rPr>
      <w:rFonts w:ascii="Symbol" w:hAnsi="Symbol"/>
    </w:rPr>
  </w:style>
  <w:style w:styleId="Style_167" w:type="paragraph">
    <w:name w:val="WW8Num14z4"/>
    <w:link w:val="Style_167_ch"/>
  </w:style>
  <w:style w:styleId="Style_167_ch" w:type="character">
    <w:name w:val="WW8Num14z4"/>
    <w:link w:val="Style_167"/>
  </w:style>
  <w:style w:styleId="Style_168" w:type="paragraph">
    <w:name w:val="WW8Num35z4"/>
    <w:link w:val="Style_168_ch"/>
  </w:style>
  <w:style w:styleId="Style_168_ch" w:type="character">
    <w:name w:val="WW8Num35z4"/>
    <w:link w:val="Style_168"/>
  </w:style>
  <w:style w:styleId="Style_169" w:type="paragraph">
    <w:name w:val="WW8Num13z7"/>
    <w:link w:val="Style_169_ch"/>
  </w:style>
  <w:style w:styleId="Style_169_ch" w:type="character">
    <w:name w:val="WW8Num13z7"/>
    <w:link w:val="Style_169"/>
  </w:style>
  <w:style w:styleId="Style_170" w:type="paragraph">
    <w:name w:val="heading 1"/>
    <w:next w:val="Style_4"/>
    <w:link w:val="Style_170_ch"/>
    <w:uiPriority w:val="9"/>
    <w:qFormat/>
    <w:pPr>
      <w:spacing w:after="120" w:before="120"/>
      <w:ind/>
      <w:jc w:val="both"/>
      <w:outlineLvl w:val="0"/>
    </w:pPr>
    <w:rPr>
      <w:rFonts w:ascii="XO Thames" w:hAnsi="XO Thames"/>
      <w:b w:val="1"/>
      <w:sz w:val="32"/>
    </w:rPr>
  </w:style>
  <w:style w:styleId="Style_170_ch" w:type="character">
    <w:name w:val="heading 1"/>
    <w:link w:val="Style_170"/>
    <w:rPr>
      <w:rFonts w:ascii="XO Thames" w:hAnsi="XO Thames"/>
      <w:b w:val="1"/>
      <w:sz w:val="32"/>
    </w:rPr>
  </w:style>
  <w:style w:styleId="Style_171" w:type="paragraph">
    <w:name w:val="WW8Num23z7"/>
    <w:link w:val="Style_171_ch"/>
  </w:style>
  <w:style w:styleId="Style_171_ch" w:type="character">
    <w:name w:val="WW8Num23z7"/>
    <w:link w:val="Style_171"/>
  </w:style>
  <w:style w:styleId="Style_172" w:type="paragraph">
    <w:name w:val="WW8Num32z2"/>
    <w:link w:val="Style_172_ch"/>
  </w:style>
  <w:style w:styleId="Style_172_ch" w:type="character">
    <w:name w:val="WW8Num32z2"/>
    <w:link w:val="Style_172"/>
  </w:style>
  <w:style w:styleId="Style_173" w:type="paragraph">
    <w:name w:val="WW8Num12z2"/>
    <w:link w:val="Style_173_ch"/>
  </w:style>
  <w:style w:styleId="Style_173_ch" w:type="character">
    <w:name w:val="WW8Num12z2"/>
    <w:link w:val="Style_173"/>
  </w:style>
  <w:style w:styleId="Style_174" w:type="paragraph">
    <w:name w:val="WW8Num17z1"/>
    <w:link w:val="Style_174_ch"/>
  </w:style>
  <w:style w:styleId="Style_174_ch" w:type="character">
    <w:name w:val="WW8Num17z1"/>
    <w:link w:val="Style_174"/>
  </w:style>
  <w:style w:styleId="Style_175" w:type="paragraph">
    <w:name w:val="WW8Num1z4"/>
    <w:link w:val="Style_175_ch"/>
  </w:style>
  <w:style w:styleId="Style_175_ch" w:type="character">
    <w:name w:val="WW8Num1z4"/>
    <w:link w:val="Style_175"/>
  </w:style>
  <w:style w:styleId="Style_176" w:type="paragraph">
    <w:name w:val="WW8Num27z0"/>
    <w:link w:val="Style_176_ch"/>
  </w:style>
  <w:style w:styleId="Style_176_ch" w:type="character">
    <w:name w:val="WW8Num27z0"/>
    <w:link w:val="Style_176"/>
  </w:style>
  <w:style w:styleId="Style_177" w:type="paragraph">
    <w:name w:val="WW8Num16z0"/>
    <w:link w:val="Style_177_ch"/>
  </w:style>
  <w:style w:styleId="Style_177_ch" w:type="character">
    <w:name w:val="WW8Num16z0"/>
    <w:link w:val="Style_177"/>
  </w:style>
  <w:style w:styleId="Style_178" w:type="paragraph">
    <w:name w:val="WW8Num23z0"/>
    <w:link w:val="Style_178_ch"/>
  </w:style>
  <w:style w:styleId="Style_178_ch" w:type="character">
    <w:name w:val="WW8Num23z0"/>
    <w:link w:val="Style_178"/>
  </w:style>
  <w:style w:styleId="Style_179" w:type="paragraph">
    <w:name w:val="WW8Num5z2"/>
    <w:link w:val="Style_179_ch"/>
  </w:style>
  <w:style w:styleId="Style_179_ch" w:type="character">
    <w:name w:val="WW8Num5z2"/>
    <w:link w:val="Style_179"/>
  </w:style>
  <w:style w:styleId="Style_180" w:type="paragraph">
    <w:name w:val="WW8Num26z8"/>
    <w:link w:val="Style_180_ch"/>
  </w:style>
  <w:style w:styleId="Style_180_ch" w:type="character">
    <w:name w:val="WW8Num26z8"/>
    <w:link w:val="Style_180"/>
  </w:style>
  <w:style w:styleId="Style_181" w:type="paragraph">
    <w:name w:val="WW8Num17z6"/>
    <w:link w:val="Style_181_ch"/>
  </w:style>
  <w:style w:styleId="Style_181_ch" w:type="character">
    <w:name w:val="WW8Num17z6"/>
    <w:link w:val="Style_181"/>
  </w:style>
  <w:style w:styleId="Style_182" w:type="paragraph">
    <w:name w:val="Hyperlink"/>
    <w:link w:val="Style_182_ch"/>
    <w:rPr>
      <w:color w:val="0000FF"/>
      <w:u w:val="single"/>
    </w:rPr>
  </w:style>
  <w:style w:styleId="Style_182_ch" w:type="character">
    <w:name w:val="Hyperlink"/>
    <w:link w:val="Style_182"/>
    <w:rPr>
      <w:color w:val="0000FF"/>
      <w:u w:val="single"/>
    </w:rPr>
  </w:style>
  <w:style w:styleId="Style_183" w:type="paragraph">
    <w:name w:val="Footnote"/>
    <w:link w:val="Style_183_ch"/>
    <w:pPr>
      <w:ind w:firstLine="851" w:left="0"/>
      <w:jc w:val="both"/>
    </w:pPr>
    <w:rPr>
      <w:rFonts w:ascii="XO Thames" w:hAnsi="XO Thames"/>
      <w:sz w:val="22"/>
    </w:rPr>
  </w:style>
  <w:style w:styleId="Style_183_ch" w:type="character">
    <w:name w:val="Footnote"/>
    <w:link w:val="Style_183"/>
    <w:rPr>
      <w:rFonts w:ascii="XO Thames" w:hAnsi="XO Thames"/>
      <w:sz w:val="22"/>
    </w:rPr>
  </w:style>
  <w:style w:styleId="Style_184" w:type="paragraph">
    <w:name w:val="WW8Num28z4"/>
    <w:link w:val="Style_184_ch"/>
  </w:style>
  <w:style w:styleId="Style_184_ch" w:type="character">
    <w:name w:val="WW8Num28z4"/>
    <w:link w:val="Style_184"/>
  </w:style>
  <w:style w:styleId="Style_185" w:type="paragraph">
    <w:name w:val="WW8Num25z2"/>
    <w:link w:val="Style_185_ch"/>
  </w:style>
  <w:style w:styleId="Style_185_ch" w:type="character">
    <w:name w:val="WW8Num25z2"/>
    <w:link w:val="Style_185"/>
  </w:style>
  <w:style w:styleId="Style_186" w:type="paragraph">
    <w:name w:val="WW8Num7z3"/>
    <w:link w:val="Style_186_ch"/>
  </w:style>
  <w:style w:styleId="Style_186_ch" w:type="character">
    <w:name w:val="WW8Num7z3"/>
    <w:link w:val="Style_186"/>
  </w:style>
  <w:style w:styleId="Style_187" w:type="paragraph">
    <w:name w:val="WW8Num28z1"/>
    <w:link w:val="Style_187_ch"/>
  </w:style>
  <w:style w:styleId="Style_187_ch" w:type="character">
    <w:name w:val="WW8Num28z1"/>
    <w:link w:val="Style_187"/>
  </w:style>
  <w:style w:styleId="Style_188" w:type="paragraph">
    <w:name w:val="WW8Num38z3"/>
    <w:link w:val="Style_188_ch"/>
  </w:style>
  <w:style w:styleId="Style_188_ch" w:type="character">
    <w:name w:val="WW8Num38z3"/>
    <w:link w:val="Style_188"/>
  </w:style>
  <w:style w:styleId="Style_189" w:type="paragraph">
    <w:name w:val="WW8Num19z5"/>
    <w:link w:val="Style_189_ch"/>
  </w:style>
  <w:style w:styleId="Style_189_ch" w:type="character">
    <w:name w:val="WW8Num19z5"/>
    <w:link w:val="Style_189"/>
  </w:style>
  <w:style w:styleId="Style_190" w:type="paragraph">
    <w:name w:val="WW8Num34z6"/>
    <w:link w:val="Style_190_ch"/>
  </w:style>
  <w:style w:styleId="Style_190_ch" w:type="character">
    <w:name w:val="WW8Num34z6"/>
    <w:link w:val="Style_190"/>
  </w:style>
  <w:style w:styleId="Style_191" w:type="paragraph">
    <w:name w:val="toc 1"/>
    <w:next w:val="Style_4"/>
    <w:link w:val="Style_191_ch"/>
    <w:uiPriority w:val="39"/>
    <w:pPr>
      <w:ind w:firstLine="0" w:left="0"/>
      <w:jc w:val="left"/>
    </w:pPr>
    <w:rPr>
      <w:rFonts w:ascii="XO Thames" w:hAnsi="XO Thames"/>
      <w:b w:val="1"/>
      <w:sz w:val="28"/>
    </w:rPr>
  </w:style>
  <w:style w:styleId="Style_191_ch" w:type="character">
    <w:name w:val="toc 1"/>
    <w:link w:val="Style_191"/>
    <w:rPr>
      <w:rFonts w:ascii="XO Thames" w:hAnsi="XO Thames"/>
      <w:b w:val="1"/>
      <w:sz w:val="28"/>
    </w:rPr>
  </w:style>
  <w:style w:styleId="Style_192" w:type="paragraph">
    <w:name w:val="WW8Num20z8"/>
    <w:link w:val="Style_192_ch"/>
  </w:style>
  <w:style w:styleId="Style_192_ch" w:type="character">
    <w:name w:val="WW8Num20z8"/>
    <w:link w:val="Style_192"/>
  </w:style>
  <w:style w:styleId="Style_193" w:type="paragraph">
    <w:name w:val="WW8Num21z1"/>
    <w:link w:val="Style_193_ch"/>
  </w:style>
  <w:style w:styleId="Style_193_ch" w:type="character">
    <w:name w:val="WW8Num21z1"/>
    <w:link w:val="Style_193"/>
  </w:style>
  <w:style w:styleId="Style_194" w:type="paragraph">
    <w:name w:val="WW8Num29z8"/>
    <w:link w:val="Style_194_ch"/>
  </w:style>
  <w:style w:styleId="Style_194_ch" w:type="character">
    <w:name w:val="WW8Num29z8"/>
    <w:link w:val="Style_194"/>
  </w:style>
  <w:style w:styleId="Style_195" w:type="paragraph">
    <w:name w:val="WW8Num28z0"/>
    <w:link w:val="Style_195_ch"/>
  </w:style>
  <w:style w:styleId="Style_195_ch" w:type="character">
    <w:name w:val="WW8Num28z0"/>
    <w:link w:val="Style_195"/>
  </w:style>
  <w:style w:styleId="Style_196" w:type="paragraph">
    <w:name w:val="WW8Num35z5"/>
    <w:link w:val="Style_196_ch"/>
  </w:style>
  <w:style w:styleId="Style_196_ch" w:type="character">
    <w:name w:val="WW8Num35z5"/>
    <w:link w:val="Style_196"/>
  </w:style>
  <w:style w:styleId="Style_197" w:type="paragraph">
    <w:name w:val="WW8Num25z8"/>
    <w:link w:val="Style_197_ch"/>
  </w:style>
  <w:style w:styleId="Style_197_ch" w:type="character">
    <w:name w:val="WW8Num25z8"/>
    <w:link w:val="Style_197"/>
  </w:style>
  <w:style w:styleId="Style_198" w:type="paragraph">
    <w:name w:val="Header and Footer"/>
    <w:link w:val="Style_198_ch"/>
    <w:pPr>
      <w:spacing w:line="240" w:lineRule="auto"/>
      <w:ind/>
      <w:jc w:val="both"/>
    </w:pPr>
    <w:rPr>
      <w:rFonts w:ascii="XO Thames" w:hAnsi="XO Thames"/>
      <w:sz w:val="20"/>
    </w:rPr>
  </w:style>
  <w:style w:styleId="Style_198_ch" w:type="character">
    <w:name w:val="Header and Footer"/>
    <w:link w:val="Style_198"/>
    <w:rPr>
      <w:rFonts w:ascii="XO Thames" w:hAnsi="XO Thames"/>
      <w:sz w:val="20"/>
    </w:rPr>
  </w:style>
  <w:style w:styleId="Style_199" w:type="paragraph">
    <w:name w:val="WW8Num7z8"/>
    <w:link w:val="Style_199_ch"/>
  </w:style>
  <w:style w:styleId="Style_199_ch" w:type="character">
    <w:name w:val="WW8Num7z8"/>
    <w:link w:val="Style_199"/>
  </w:style>
  <w:style w:styleId="Style_200" w:type="paragraph">
    <w:name w:val="WW8Num1z8"/>
    <w:link w:val="Style_200_ch"/>
  </w:style>
  <w:style w:styleId="Style_200_ch" w:type="character">
    <w:name w:val="WW8Num1z8"/>
    <w:link w:val="Style_200"/>
  </w:style>
  <w:style w:styleId="Style_201" w:type="paragraph">
    <w:name w:val="WW8Num27z5"/>
    <w:link w:val="Style_201_ch"/>
  </w:style>
  <w:style w:styleId="Style_201_ch" w:type="character">
    <w:name w:val="WW8Num27z5"/>
    <w:link w:val="Style_201"/>
  </w:style>
  <w:style w:styleId="Style_202" w:type="paragraph">
    <w:name w:val="Верхний колонтитул Знак"/>
    <w:link w:val="Style_202_ch"/>
    <w:rPr>
      <w:sz w:val="24"/>
    </w:rPr>
  </w:style>
  <w:style w:styleId="Style_202_ch" w:type="character">
    <w:name w:val="Верхний колонтитул Знак"/>
    <w:link w:val="Style_202"/>
    <w:rPr>
      <w:sz w:val="24"/>
    </w:rPr>
  </w:style>
  <w:style w:styleId="Style_203" w:type="paragraph">
    <w:name w:val="WW8Num29z0"/>
    <w:link w:val="Style_203_ch"/>
  </w:style>
  <w:style w:styleId="Style_203_ch" w:type="character">
    <w:name w:val="WW8Num29z0"/>
    <w:link w:val="Style_203"/>
  </w:style>
  <w:style w:styleId="Style_204" w:type="paragraph">
    <w:name w:val="WW8Num6z0"/>
    <w:link w:val="Style_204_ch"/>
  </w:style>
  <w:style w:styleId="Style_204_ch" w:type="character">
    <w:name w:val="WW8Num6z0"/>
    <w:link w:val="Style_204"/>
  </w:style>
  <w:style w:styleId="Style_205" w:type="paragraph">
    <w:name w:val="WW8Num38z8"/>
    <w:link w:val="Style_205_ch"/>
  </w:style>
  <w:style w:styleId="Style_205_ch" w:type="character">
    <w:name w:val="WW8Num38z8"/>
    <w:link w:val="Style_205"/>
  </w:style>
  <w:style w:styleId="Style_206" w:type="paragraph">
    <w:name w:val="WW8Num38z0"/>
    <w:link w:val="Style_206_ch"/>
  </w:style>
  <w:style w:styleId="Style_206_ch" w:type="character">
    <w:name w:val="WW8Num38z0"/>
    <w:link w:val="Style_206"/>
  </w:style>
  <w:style w:styleId="Style_207" w:type="paragraph">
    <w:name w:val="WW8Num35z6"/>
    <w:link w:val="Style_207_ch"/>
  </w:style>
  <w:style w:styleId="Style_207_ch" w:type="character">
    <w:name w:val="WW8Num35z6"/>
    <w:link w:val="Style_207"/>
  </w:style>
  <w:style w:styleId="Style_208" w:type="paragraph">
    <w:name w:val="WW8Num16z3"/>
    <w:link w:val="Style_208_ch"/>
  </w:style>
  <w:style w:styleId="Style_208_ch" w:type="character">
    <w:name w:val="WW8Num16z3"/>
    <w:link w:val="Style_208"/>
  </w:style>
  <w:style w:styleId="Style_209" w:type="paragraph">
    <w:name w:val="WW8Num6z8"/>
    <w:link w:val="Style_209_ch"/>
  </w:style>
  <w:style w:styleId="Style_209_ch" w:type="character">
    <w:name w:val="WW8Num6z8"/>
    <w:link w:val="Style_209"/>
  </w:style>
  <w:style w:styleId="Style_210" w:type="paragraph">
    <w:name w:val="WW8Num31z8"/>
    <w:link w:val="Style_210_ch"/>
  </w:style>
  <w:style w:styleId="Style_210_ch" w:type="character">
    <w:name w:val="WW8Num31z8"/>
    <w:link w:val="Style_210"/>
  </w:style>
  <w:style w:styleId="Style_211" w:type="paragraph">
    <w:name w:val="Содержимое врезки"/>
    <w:basedOn w:val="Style_113"/>
    <w:link w:val="Style_211_ch"/>
  </w:style>
  <w:style w:styleId="Style_211_ch" w:type="character">
    <w:name w:val="Содержимое врезки"/>
    <w:basedOn w:val="Style_113_ch"/>
    <w:link w:val="Style_211"/>
  </w:style>
  <w:style w:styleId="Style_212" w:type="paragraph">
    <w:name w:val="WW8Num19z3"/>
    <w:link w:val="Style_212_ch"/>
  </w:style>
  <w:style w:styleId="Style_212_ch" w:type="character">
    <w:name w:val="WW8Num19z3"/>
    <w:link w:val="Style_212"/>
  </w:style>
  <w:style w:styleId="Style_213" w:type="paragraph">
    <w:name w:val="WW8Num38z4"/>
    <w:link w:val="Style_213_ch"/>
  </w:style>
  <w:style w:styleId="Style_213_ch" w:type="character">
    <w:name w:val="WW8Num38z4"/>
    <w:link w:val="Style_213"/>
  </w:style>
  <w:style w:styleId="Style_214" w:type="paragraph">
    <w:name w:val="toc 9"/>
    <w:next w:val="Style_4"/>
    <w:link w:val="Style_214_ch"/>
    <w:uiPriority w:val="39"/>
    <w:pPr>
      <w:ind w:firstLine="0" w:left="1600"/>
      <w:jc w:val="left"/>
    </w:pPr>
    <w:rPr>
      <w:rFonts w:ascii="XO Thames" w:hAnsi="XO Thames"/>
      <w:sz w:val="28"/>
    </w:rPr>
  </w:style>
  <w:style w:styleId="Style_214_ch" w:type="character">
    <w:name w:val="toc 9"/>
    <w:link w:val="Style_214"/>
    <w:rPr>
      <w:rFonts w:ascii="XO Thames" w:hAnsi="XO Thames"/>
      <w:sz w:val="28"/>
    </w:rPr>
  </w:style>
  <w:style w:styleId="Style_215" w:type="paragraph">
    <w:name w:val="Содержимое таблицы"/>
    <w:basedOn w:val="Style_4"/>
    <w:link w:val="Style_215_ch"/>
  </w:style>
  <w:style w:styleId="Style_215_ch" w:type="character">
    <w:name w:val="Содержимое таблицы"/>
    <w:basedOn w:val="Style_4_ch"/>
    <w:link w:val="Style_215"/>
  </w:style>
  <w:style w:styleId="Style_216" w:type="paragraph">
    <w:name w:val="Заголовок"/>
    <w:basedOn w:val="Style_4"/>
    <w:next w:val="Style_113"/>
    <w:link w:val="Style_216_ch"/>
    <w:pPr>
      <w:keepNext w:val="1"/>
      <w:spacing w:after="120" w:before="240"/>
      <w:ind/>
    </w:pPr>
    <w:rPr>
      <w:rFonts w:ascii="Arial" w:hAnsi="Arial"/>
      <w:sz w:val="28"/>
    </w:rPr>
  </w:style>
  <w:style w:styleId="Style_216_ch" w:type="character">
    <w:name w:val="Заголовок"/>
    <w:basedOn w:val="Style_4_ch"/>
    <w:link w:val="Style_216"/>
    <w:rPr>
      <w:rFonts w:ascii="Arial" w:hAnsi="Arial"/>
      <w:sz w:val="28"/>
    </w:rPr>
  </w:style>
  <w:style w:styleId="Style_217" w:type="paragraph">
    <w:name w:val="WW8Num20z4"/>
    <w:link w:val="Style_217_ch"/>
  </w:style>
  <w:style w:styleId="Style_217_ch" w:type="character">
    <w:name w:val="WW8Num20z4"/>
    <w:link w:val="Style_217"/>
  </w:style>
  <w:style w:styleId="Style_218" w:type="paragraph">
    <w:name w:val="WW8Num19z6"/>
    <w:link w:val="Style_218_ch"/>
  </w:style>
  <w:style w:styleId="Style_218_ch" w:type="character">
    <w:name w:val="WW8Num19z6"/>
    <w:link w:val="Style_218"/>
  </w:style>
  <w:style w:styleId="Style_219" w:type="paragraph">
    <w:name w:val="WW8Num27z6"/>
    <w:link w:val="Style_219_ch"/>
  </w:style>
  <w:style w:styleId="Style_219_ch" w:type="character">
    <w:name w:val="WW8Num27z6"/>
    <w:link w:val="Style_219"/>
  </w:style>
  <w:style w:styleId="Style_220" w:type="paragraph">
    <w:name w:val="WW8Num18z2"/>
    <w:link w:val="Style_220_ch"/>
  </w:style>
  <w:style w:styleId="Style_220_ch" w:type="character">
    <w:name w:val="WW8Num18z2"/>
    <w:link w:val="Style_220"/>
  </w:style>
  <w:style w:styleId="Style_221" w:type="paragraph">
    <w:name w:val="WW8Num12z7"/>
    <w:link w:val="Style_221_ch"/>
  </w:style>
  <w:style w:styleId="Style_221_ch" w:type="character">
    <w:name w:val="WW8Num12z7"/>
    <w:link w:val="Style_221"/>
  </w:style>
  <w:style w:styleId="Style_222" w:type="paragraph">
    <w:name w:val="WW8Num30z6"/>
    <w:link w:val="Style_222_ch"/>
  </w:style>
  <w:style w:styleId="Style_222_ch" w:type="character">
    <w:name w:val="WW8Num30z6"/>
    <w:link w:val="Style_222"/>
  </w:style>
  <w:style w:styleId="Style_223" w:type="paragraph">
    <w:name w:val="WW8Num9z6"/>
    <w:link w:val="Style_223_ch"/>
  </w:style>
  <w:style w:styleId="Style_223_ch" w:type="character">
    <w:name w:val="WW8Num9z6"/>
    <w:link w:val="Style_223"/>
  </w:style>
  <w:style w:styleId="Style_224" w:type="paragraph">
    <w:name w:val="WW8Num2z0"/>
    <w:link w:val="Style_224_ch"/>
    <w:rPr>
      <w:color w:val="000000"/>
    </w:rPr>
  </w:style>
  <w:style w:styleId="Style_224_ch" w:type="character">
    <w:name w:val="WW8Num2z0"/>
    <w:link w:val="Style_224"/>
    <w:rPr>
      <w:color w:val="000000"/>
    </w:rPr>
  </w:style>
  <w:style w:styleId="Style_225" w:type="paragraph">
    <w:name w:val="WW8Num34z3"/>
    <w:link w:val="Style_225_ch"/>
  </w:style>
  <w:style w:styleId="Style_225_ch" w:type="character">
    <w:name w:val="WW8Num34z3"/>
    <w:link w:val="Style_225"/>
  </w:style>
  <w:style w:styleId="Style_226" w:type="paragraph">
    <w:name w:val="WW8Num26z4"/>
    <w:link w:val="Style_226_ch"/>
  </w:style>
  <w:style w:styleId="Style_226_ch" w:type="character">
    <w:name w:val="WW8Num26z4"/>
    <w:link w:val="Style_226"/>
  </w:style>
  <w:style w:styleId="Style_227" w:type="paragraph">
    <w:name w:val="WW8Num19z4"/>
    <w:link w:val="Style_227_ch"/>
  </w:style>
  <w:style w:styleId="Style_227_ch" w:type="character">
    <w:name w:val="WW8Num19z4"/>
    <w:link w:val="Style_227"/>
  </w:style>
  <w:style w:styleId="Style_228" w:type="paragraph">
    <w:name w:val="WW8Num27z1"/>
    <w:link w:val="Style_228_ch"/>
  </w:style>
  <w:style w:styleId="Style_228_ch" w:type="character">
    <w:name w:val="WW8Num27z1"/>
    <w:link w:val="Style_228"/>
  </w:style>
  <w:style w:styleId="Style_229" w:type="paragraph">
    <w:name w:val="WW8Num6z2"/>
    <w:link w:val="Style_229_ch"/>
  </w:style>
  <w:style w:styleId="Style_229_ch" w:type="character">
    <w:name w:val="WW8Num6z2"/>
    <w:link w:val="Style_229"/>
  </w:style>
  <w:style w:styleId="Style_230" w:type="paragraph">
    <w:name w:val="WW8Num24z2"/>
    <w:link w:val="Style_230_ch"/>
  </w:style>
  <w:style w:styleId="Style_230_ch" w:type="character">
    <w:name w:val="WW8Num24z2"/>
    <w:link w:val="Style_230"/>
  </w:style>
  <w:style w:styleId="Style_231" w:type="paragraph">
    <w:name w:val="WW8Num21z8"/>
    <w:link w:val="Style_231_ch"/>
  </w:style>
  <w:style w:styleId="Style_231_ch" w:type="character">
    <w:name w:val="WW8Num21z8"/>
    <w:link w:val="Style_231"/>
  </w:style>
  <w:style w:styleId="Style_232" w:type="paragraph">
    <w:name w:val="WW8Num31z5"/>
    <w:link w:val="Style_232_ch"/>
  </w:style>
  <w:style w:styleId="Style_232_ch" w:type="character">
    <w:name w:val="WW8Num31z5"/>
    <w:link w:val="Style_232"/>
  </w:style>
  <w:style w:styleId="Style_233" w:type="paragraph">
    <w:name w:val="WW8Num11z0"/>
    <w:link w:val="Style_233_ch"/>
  </w:style>
  <w:style w:styleId="Style_233_ch" w:type="character">
    <w:name w:val="WW8Num11z0"/>
    <w:link w:val="Style_233"/>
  </w:style>
  <w:style w:styleId="Style_234" w:type="paragraph">
    <w:name w:val="WW8Num28z7"/>
    <w:link w:val="Style_234_ch"/>
  </w:style>
  <w:style w:styleId="Style_234_ch" w:type="character">
    <w:name w:val="WW8Num28z7"/>
    <w:link w:val="Style_234"/>
  </w:style>
  <w:style w:styleId="Style_235" w:type="paragraph">
    <w:name w:val="Маркеры списка"/>
    <w:link w:val="Style_235_ch"/>
    <w:rPr>
      <w:rFonts w:ascii="OpenSymbol" w:hAnsi="OpenSymbol"/>
    </w:rPr>
  </w:style>
  <w:style w:styleId="Style_235_ch" w:type="character">
    <w:name w:val="Маркеры списка"/>
    <w:link w:val="Style_235"/>
    <w:rPr>
      <w:rFonts w:ascii="OpenSymbol" w:hAnsi="OpenSymbol"/>
    </w:rPr>
  </w:style>
  <w:style w:styleId="Style_236" w:type="paragraph">
    <w:name w:val="WW8Num17z3"/>
    <w:link w:val="Style_236_ch"/>
  </w:style>
  <w:style w:styleId="Style_236_ch" w:type="character">
    <w:name w:val="WW8Num17z3"/>
    <w:link w:val="Style_236"/>
  </w:style>
  <w:style w:styleId="Style_237" w:type="paragraph">
    <w:name w:val="toc 8"/>
    <w:next w:val="Style_4"/>
    <w:link w:val="Style_237_ch"/>
    <w:uiPriority w:val="39"/>
    <w:pPr>
      <w:ind w:firstLine="0" w:left="1400"/>
      <w:jc w:val="left"/>
    </w:pPr>
    <w:rPr>
      <w:rFonts w:ascii="XO Thames" w:hAnsi="XO Thames"/>
      <w:sz w:val="28"/>
    </w:rPr>
  </w:style>
  <w:style w:styleId="Style_237_ch" w:type="character">
    <w:name w:val="toc 8"/>
    <w:link w:val="Style_237"/>
    <w:rPr>
      <w:rFonts w:ascii="XO Thames" w:hAnsi="XO Thames"/>
      <w:sz w:val="28"/>
    </w:rPr>
  </w:style>
  <w:style w:styleId="Style_238" w:type="paragraph">
    <w:name w:val="WW8Num1z7"/>
    <w:link w:val="Style_238_ch"/>
  </w:style>
  <w:style w:styleId="Style_238_ch" w:type="character">
    <w:name w:val="WW8Num1z7"/>
    <w:link w:val="Style_238"/>
  </w:style>
  <w:style w:styleId="Style_239" w:type="paragraph">
    <w:name w:val="WW8Num34z2"/>
    <w:link w:val="Style_239_ch"/>
  </w:style>
  <w:style w:styleId="Style_239_ch" w:type="character">
    <w:name w:val="WW8Num34z2"/>
    <w:link w:val="Style_239"/>
  </w:style>
  <w:style w:styleId="Style_240" w:type="paragraph">
    <w:name w:val="WW8Num32z6"/>
    <w:link w:val="Style_240_ch"/>
  </w:style>
  <w:style w:styleId="Style_240_ch" w:type="character">
    <w:name w:val="WW8Num32z6"/>
    <w:link w:val="Style_240"/>
  </w:style>
  <w:style w:styleId="Style_241" w:type="paragraph">
    <w:name w:val="WW8Num5z3"/>
    <w:link w:val="Style_241_ch"/>
  </w:style>
  <w:style w:styleId="Style_241_ch" w:type="character">
    <w:name w:val="WW8Num5z3"/>
    <w:link w:val="Style_241"/>
  </w:style>
  <w:style w:styleId="Style_242" w:type="paragraph">
    <w:name w:val="WW8Num21z5"/>
    <w:link w:val="Style_242_ch"/>
  </w:style>
  <w:style w:styleId="Style_242_ch" w:type="character">
    <w:name w:val="WW8Num21z5"/>
    <w:link w:val="Style_242"/>
  </w:style>
  <w:style w:styleId="Style_243" w:type="paragraph">
    <w:name w:val="WW8Num11z4"/>
    <w:link w:val="Style_243_ch"/>
  </w:style>
  <w:style w:styleId="Style_243_ch" w:type="character">
    <w:name w:val="WW8Num11z4"/>
    <w:link w:val="Style_243"/>
  </w:style>
  <w:style w:styleId="Style_244" w:type="paragraph">
    <w:name w:val="WW8Num31z4"/>
    <w:link w:val="Style_244_ch"/>
  </w:style>
  <w:style w:styleId="Style_244_ch" w:type="character">
    <w:name w:val="WW8Num31z4"/>
    <w:link w:val="Style_244"/>
  </w:style>
  <w:style w:styleId="Style_245" w:type="paragraph">
    <w:name w:val="WW8Num22z8"/>
    <w:link w:val="Style_245_ch"/>
  </w:style>
  <w:style w:styleId="Style_245_ch" w:type="character">
    <w:name w:val="WW8Num22z8"/>
    <w:link w:val="Style_245"/>
  </w:style>
  <w:style w:styleId="Style_246" w:type="paragraph">
    <w:name w:val="WW8Num17z7"/>
    <w:link w:val="Style_246_ch"/>
  </w:style>
  <w:style w:styleId="Style_246_ch" w:type="character">
    <w:name w:val="WW8Num17z7"/>
    <w:link w:val="Style_246"/>
  </w:style>
  <w:style w:styleId="Style_247" w:type="paragraph">
    <w:name w:val="WW8Num23z4"/>
    <w:link w:val="Style_247_ch"/>
  </w:style>
  <w:style w:styleId="Style_247_ch" w:type="character">
    <w:name w:val="WW8Num23z4"/>
    <w:link w:val="Style_247"/>
  </w:style>
  <w:style w:styleId="Style_248" w:type="paragraph">
    <w:name w:val="WW8Num29z7"/>
    <w:link w:val="Style_248_ch"/>
  </w:style>
  <w:style w:styleId="Style_248_ch" w:type="character">
    <w:name w:val="WW8Num29z7"/>
    <w:link w:val="Style_248"/>
  </w:style>
  <w:style w:styleId="Style_249" w:type="paragraph">
    <w:name w:val="WW8Num5z1"/>
    <w:link w:val="Style_249_ch"/>
  </w:style>
  <w:style w:styleId="Style_249_ch" w:type="character">
    <w:name w:val="WW8Num5z1"/>
    <w:link w:val="Style_249"/>
  </w:style>
  <w:style w:styleId="Style_250" w:type="paragraph">
    <w:name w:val="WW8Num14z1"/>
    <w:link w:val="Style_250_ch"/>
  </w:style>
  <w:style w:styleId="Style_250_ch" w:type="character">
    <w:name w:val="WW8Num14z1"/>
    <w:link w:val="Style_250"/>
  </w:style>
  <w:style w:styleId="Style_251" w:type="paragraph">
    <w:name w:val="WW8Num13z6"/>
    <w:link w:val="Style_251_ch"/>
  </w:style>
  <w:style w:styleId="Style_251_ch" w:type="character">
    <w:name w:val="WW8Num13z6"/>
    <w:link w:val="Style_251"/>
  </w:style>
  <w:style w:styleId="Style_252" w:type="paragraph">
    <w:name w:val="WW8Num19z0"/>
    <w:link w:val="Style_252_ch"/>
  </w:style>
  <w:style w:styleId="Style_252_ch" w:type="character">
    <w:name w:val="WW8Num19z0"/>
    <w:link w:val="Style_252"/>
  </w:style>
  <w:style w:styleId="Style_253" w:type="paragraph">
    <w:name w:val="WW8Num14z7"/>
    <w:link w:val="Style_253_ch"/>
  </w:style>
  <w:style w:styleId="Style_253_ch" w:type="character">
    <w:name w:val="WW8Num14z7"/>
    <w:link w:val="Style_253"/>
  </w:style>
  <w:style w:styleId="Style_254" w:type="paragraph">
    <w:name w:val="WW8Num11z3"/>
    <w:link w:val="Style_254_ch"/>
  </w:style>
  <w:style w:styleId="Style_254_ch" w:type="character">
    <w:name w:val="WW8Num11z3"/>
    <w:link w:val="Style_254"/>
  </w:style>
  <w:style w:styleId="Style_255" w:type="paragraph">
    <w:name w:val="Default Paragraph Font"/>
    <w:link w:val="Style_255_ch"/>
  </w:style>
  <w:style w:styleId="Style_255_ch" w:type="character">
    <w:name w:val="Default Paragraph Font"/>
    <w:link w:val="Style_255"/>
  </w:style>
  <w:style w:styleId="Style_256" w:type="paragraph">
    <w:name w:val="WW8Num6z7"/>
    <w:link w:val="Style_256_ch"/>
  </w:style>
  <w:style w:styleId="Style_256_ch" w:type="character">
    <w:name w:val="WW8Num6z7"/>
    <w:link w:val="Style_256"/>
  </w:style>
  <w:style w:styleId="Style_257" w:type="paragraph">
    <w:name w:val="WW8Num9z3"/>
    <w:link w:val="Style_257_ch"/>
  </w:style>
  <w:style w:styleId="Style_257_ch" w:type="character">
    <w:name w:val="WW8Num9z3"/>
    <w:link w:val="Style_257"/>
  </w:style>
  <w:style w:styleId="Style_258" w:type="paragraph">
    <w:name w:val="WW8Num16z8"/>
    <w:link w:val="Style_258_ch"/>
  </w:style>
  <w:style w:styleId="Style_258_ch" w:type="character">
    <w:name w:val="WW8Num16z8"/>
    <w:link w:val="Style_258"/>
  </w:style>
  <w:style w:styleId="Style_259" w:type="paragraph">
    <w:name w:val="WW8Num22z1"/>
    <w:link w:val="Style_259_ch"/>
  </w:style>
  <w:style w:styleId="Style_259_ch" w:type="character">
    <w:name w:val="WW8Num22z1"/>
    <w:link w:val="Style_259"/>
  </w:style>
  <w:style w:styleId="Style_260" w:type="paragraph">
    <w:name w:val="toc 5"/>
    <w:next w:val="Style_4"/>
    <w:link w:val="Style_260_ch"/>
    <w:uiPriority w:val="39"/>
    <w:pPr>
      <w:ind w:firstLine="0" w:left="800"/>
      <w:jc w:val="left"/>
    </w:pPr>
    <w:rPr>
      <w:rFonts w:ascii="XO Thames" w:hAnsi="XO Thames"/>
      <w:sz w:val="28"/>
    </w:rPr>
  </w:style>
  <w:style w:styleId="Style_260_ch" w:type="character">
    <w:name w:val="toc 5"/>
    <w:link w:val="Style_260"/>
    <w:rPr>
      <w:rFonts w:ascii="XO Thames" w:hAnsi="XO Thames"/>
      <w:sz w:val="28"/>
    </w:rPr>
  </w:style>
  <w:style w:styleId="Style_261" w:type="paragraph">
    <w:name w:val="WW8Num35z2"/>
    <w:link w:val="Style_261_ch"/>
  </w:style>
  <w:style w:styleId="Style_261_ch" w:type="character">
    <w:name w:val="WW8Num35z2"/>
    <w:link w:val="Style_261"/>
  </w:style>
  <w:style w:styleId="Style_262" w:type="paragraph">
    <w:name w:val="WW8Num17z2"/>
    <w:link w:val="Style_262_ch"/>
  </w:style>
  <w:style w:styleId="Style_262_ch" w:type="character">
    <w:name w:val="WW8Num17z2"/>
    <w:link w:val="Style_262"/>
  </w:style>
  <w:style w:styleId="Style_263" w:type="paragraph">
    <w:name w:val="WW8Num10z8"/>
    <w:link w:val="Style_263_ch"/>
  </w:style>
  <w:style w:styleId="Style_263_ch" w:type="character">
    <w:name w:val="WW8Num10z8"/>
    <w:link w:val="Style_263"/>
  </w:style>
  <w:style w:styleId="Style_264" w:type="paragraph">
    <w:name w:val="WW8Num12z3"/>
    <w:link w:val="Style_264_ch"/>
  </w:style>
  <w:style w:styleId="Style_264_ch" w:type="character">
    <w:name w:val="WW8Num12z3"/>
    <w:link w:val="Style_264"/>
  </w:style>
  <w:style w:styleId="Style_265" w:type="paragraph">
    <w:name w:val="WW8Num7z0"/>
    <w:link w:val="Style_265_ch"/>
  </w:style>
  <w:style w:styleId="Style_265_ch" w:type="character">
    <w:name w:val="WW8Num7z0"/>
    <w:link w:val="Style_265"/>
  </w:style>
  <w:style w:styleId="Style_266" w:type="paragraph">
    <w:name w:val="WW8Num31z2"/>
    <w:link w:val="Style_266_ch"/>
  </w:style>
  <w:style w:styleId="Style_266_ch" w:type="character">
    <w:name w:val="WW8Num31z2"/>
    <w:link w:val="Style_266"/>
  </w:style>
  <w:style w:styleId="Style_267" w:type="paragraph">
    <w:name w:val="WW8Num32z7"/>
    <w:link w:val="Style_267_ch"/>
  </w:style>
  <w:style w:styleId="Style_267_ch" w:type="character">
    <w:name w:val="WW8Num32z7"/>
    <w:link w:val="Style_267"/>
  </w:style>
  <w:style w:styleId="Style_268" w:type="paragraph">
    <w:name w:val="WW8Num25z7"/>
    <w:link w:val="Style_268_ch"/>
  </w:style>
  <w:style w:styleId="Style_268_ch" w:type="character">
    <w:name w:val="WW8Num25z7"/>
    <w:link w:val="Style_268"/>
  </w:style>
  <w:style w:styleId="Style_269" w:type="paragraph">
    <w:name w:val="WW8Num16z1"/>
    <w:link w:val="Style_269_ch"/>
  </w:style>
  <w:style w:styleId="Style_269_ch" w:type="character">
    <w:name w:val="WW8Num16z1"/>
    <w:link w:val="Style_269"/>
  </w:style>
  <w:style w:styleId="Style_270" w:type="paragraph">
    <w:name w:val="WW8Num13z3"/>
    <w:link w:val="Style_270_ch"/>
  </w:style>
  <w:style w:styleId="Style_270_ch" w:type="character">
    <w:name w:val="WW8Num13z3"/>
    <w:link w:val="Style_270"/>
  </w:style>
  <w:style w:styleId="Style_271" w:type="paragraph">
    <w:name w:val="WW8Num15z3"/>
    <w:link w:val="Style_271_ch"/>
  </w:style>
  <w:style w:styleId="Style_271_ch" w:type="character">
    <w:name w:val="WW8Num15z3"/>
    <w:link w:val="Style_271"/>
  </w:style>
  <w:style w:styleId="Style_272" w:type="paragraph">
    <w:name w:val="WW8Num6z4"/>
    <w:link w:val="Style_272_ch"/>
  </w:style>
  <w:style w:styleId="Style_272_ch" w:type="character">
    <w:name w:val="WW8Num6z4"/>
    <w:link w:val="Style_272"/>
  </w:style>
  <w:style w:styleId="Style_273" w:type="paragraph">
    <w:name w:val="WW8Num23z3"/>
    <w:link w:val="Style_273_ch"/>
  </w:style>
  <w:style w:styleId="Style_273_ch" w:type="character">
    <w:name w:val="WW8Num23z3"/>
    <w:link w:val="Style_273"/>
  </w:style>
  <w:style w:styleId="Style_274" w:type="paragraph">
    <w:name w:val="WW8Num4z0"/>
    <w:link w:val="Style_274_ch"/>
    <w:rPr>
      <w:rFonts w:ascii="Symbol" w:hAnsi="Symbol"/>
    </w:rPr>
  </w:style>
  <w:style w:styleId="Style_274_ch" w:type="character">
    <w:name w:val="WW8Num4z0"/>
    <w:link w:val="Style_274"/>
    <w:rPr>
      <w:rFonts w:ascii="Symbol" w:hAnsi="Symbol"/>
    </w:rPr>
  </w:style>
  <w:style w:styleId="Style_275" w:type="paragraph">
    <w:name w:val="WW8Num6z3"/>
    <w:link w:val="Style_275_ch"/>
  </w:style>
  <w:style w:styleId="Style_275_ch" w:type="character">
    <w:name w:val="WW8Num6z3"/>
    <w:link w:val="Style_275"/>
  </w:style>
  <w:style w:styleId="Style_276" w:type="paragraph">
    <w:name w:val="WW8Num30z5"/>
    <w:link w:val="Style_276_ch"/>
  </w:style>
  <w:style w:styleId="Style_276_ch" w:type="character">
    <w:name w:val="WW8Num30z5"/>
    <w:link w:val="Style_276"/>
  </w:style>
  <w:style w:styleId="Style_277" w:type="paragraph">
    <w:name w:val="WW8Num13z2"/>
    <w:link w:val="Style_277_ch"/>
  </w:style>
  <w:style w:styleId="Style_277_ch" w:type="character">
    <w:name w:val="WW8Num13z2"/>
    <w:link w:val="Style_277"/>
  </w:style>
  <w:style w:styleId="Style_278" w:type="paragraph">
    <w:name w:val="WW8Num20z6"/>
    <w:link w:val="Style_278_ch"/>
  </w:style>
  <w:style w:styleId="Style_278_ch" w:type="character">
    <w:name w:val="WW8Num20z6"/>
    <w:link w:val="Style_278"/>
  </w:style>
  <w:style w:styleId="Style_279" w:type="paragraph">
    <w:name w:val="WW8Num7z4"/>
    <w:link w:val="Style_279_ch"/>
  </w:style>
  <w:style w:styleId="Style_279_ch" w:type="character">
    <w:name w:val="WW8Num7z4"/>
    <w:link w:val="Style_279"/>
  </w:style>
  <w:style w:styleId="Style_280" w:type="paragraph">
    <w:name w:val="WW8Num12z1"/>
    <w:link w:val="Style_280_ch"/>
  </w:style>
  <w:style w:styleId="Style_280_ch" w:type="character">
    <w:name w:val="WW8Num12z1"/>
    <w:link w:val="Style_280"/>
  </w:style>
  <w:style w:styleId="Style_281" w:type="paragraph">
    <w:name w:val="WW8Num24z5"/>
    <w:link w:val="Style_281_ch"/>
  </w:style>
  <w:style w:styleId="Style_281_ch" w:type="character">
    <w:name w:val="WW8Num24z5"/>
    <w:link w:val="Style_281"/>
  </w:style>
  <w:style w:styleId="Style_282" w:type="paragraph">
    <w:name w:val="WW8Num11z7"/>
    <w:link w:val="Style_282_ch"/>
  </w:style>
  <w:style w:styleId="Style_282_ch" w:type="character">
    <w:name w:val="WW8Num11z7"/>
    <w:link w:val="Style_282"/>
  </w:style>
  <w:style w:styleId="Style_283" w:type="paragraph">
    <w:name w:val="WW8Num25z3"/>
    <w:link w:val="Style_283_ch"/>
  </w:style>
  <w:style w:styleId="Style_283_ch" w:type="character">
    <w:name w:val="WW8Num25z3"/>
    <w:link w:val="Style_283"/>
  </w:style>
  <w:style w:styleId="Style_284" w:type="paragraph">
    <w:name w:val="Заголовок таблицы"/>
    <w:basedOn w:val="Style_215"/>
    <w:link w:val="Style_284_ch"/>
    <w:pPr>
      <w:ind/>
      <w:jc w:val="center"/>
    </w:pPr>
    <w:rPr>
      <w:b w:val="1"/>
    </w:rPr>
  </w:style>
  <w:style w:styleId="Style_284_ch" w:type="character">
    <w:name w:val="Заголовок таблицы"/>
    <w:basedOn w:val="Style_215_ch"/>
    <w:link w:val="Style_284"/>
    <w:rPr>
      <w:b w:val="1"/>
    </w:rPr>
  </w:style>
  <w:style w:styleId="Style_285" w:type="paragraph">
    <w:name w:val="WW8Num27z3"/>
    <w:link w:val="Style_285_ch"/>
  </w:style>
  <w:style w:styleId="Style_285_ch" w:type="character">
    <w:name w:val="WW8Num27z3"/>
    <w:link w:val="Style_285"/>
  </w:style>
  <w:style w:styleId="Style_286" w:type="paragraph">
    <w:name w:val="WW8Num34z1"/>
    <w:link w:val="Style_286_ch"/>
  </w:style>
  <w:style w:styleId="Style_286_ch" w:type="character">
    <w:name w:val="WW8Num34z1"/>
    <w:link w:val="Style_286"/>
  </w:style>
  <w:style w:styleId="Style_287" w:type="paragraph">
    <w:name w:val="Subtitle"/>
    <w:next w:val="Style_4"/>
    <w:link w:val="Style_287_ch"/>
    <w:uiPriority w:val="11"/>
    <w:qFormat/>
    <w:pPr>
      <w:ind/>
      <w:jc w:val="both"/>
    </w:pPr>
    <w:rPr>
      <w:rFonts w:ascii="XO Thames" w:hAnsi="XO Thames"/>
      <w:i w:val="1"/>
      <w:sz w:val="24"/>
    </w:rPr>
  </w:style>
  <w:style w:styleId="Style_287_ch" w:type="character">
    <w:name w:val="Subtitle"/>
    <w:link w:val="Style_287"/>
    <w:rPr>
      <w:rFonts w:ascii="XO Thames" w:hAnsi="XO Thames"/>
      <w:i w:val="1"/>
      <w:sz w:val="24"/>
    </w:rPr>
  </w:style>
  <w:style w:styleId="Style_288" w:type="paragraph">
    <w:name w:val="WW8Num31z6"/>
    <w:link w:val="Style_288_ch"/>
  </w:style>
  <w:style w:styleId="Style_288_ch" w:type="character">
    <w:name w:val="WW8Num31z6"/>
    <w:link w:val="Style_288"/>
  </w:style>
  <w:style w:styleId="Style_289" w:type="paragraph">
    <w:name w:val="WW8Num13z5"/>
    <w:link w:val="Style_289_ch"/>
  </w:style>
  <w:style w:styleId="Style_289_ch" w:type="character">
    <w:name w:val="WW8Num13z5"/>
    <w:link w:val="Style_289"/>
  </w:style>
  <w:style w:styleId="Style_290" w:type="paragraph">
    <w:name w:val="WW8Num35z1"/>
    <w:link w:val="Style_290_ch"/>
  </w:style>
  <w:style w:styleId="Style_290_ch" w:type="character">
    <w:name w:val="WW8Num35z1"/>
    <w:link w:val="Style_290"/>
  </w:style>
  <w:style w:styleId="Style_291" w:type="paragraph">
    <w:name w:val="WW8Num28z3"/>
    <w:link w:val="Style_291_ch"/>
  </w:style>
  <w:style w:styleId="Style_291_ch" w:type="character">
    <w:name w:val="WW8Num28z3"/>
    <w:link w:val="Style_291"/>
  </w:style>
  <w:style w:styleId="Style_292" w:type="paragraph">
    <w:name w:val="WW8Num30z1"/>
    <w:link w:val="Style_292_ch"/>
  </w:style>
  <w:style w:styleId="Style_292_ch" w:type="character">
    <w:name w:val="WW8Num30z1"/>
    <w:link w:val="Style_292"/>
  </w:style>
  <w:style w:styleId="Style_293" w:type="paragraph">
    <w:name w:val="WW8Num35z7"/>
    <w:link w:val="Style_293_ch"/>
  </w:style>
  <w:style w:styleId="Style_293_ch" w:type="character">
    <w:name w:val="WW8Num35z7"/>
    <w:link w:val="Style_293"/>
  </w:style>
  <w:style w:styleId="Style_294" w:type="paragraph">
    <w:name w:val="WW8Num19z1"/>
    <w:link w:val="Style_294_ch"/>
  </w:style>
  <w:style w:styleId="Style_294_ch" w:type="character">
    <w:name w:val="WW8Num19z1"/>
    <w:link w:val="Style_294"/>
  </w:style>
  <w:style w:styleId="Style_295" w:type="paragraph">
    <w:name w:val="Указатель1"/>
    <w:basedOn w:val="Style_4"/>
    <w:link w:val="Style_295_ch"/>
  </w:style>
  <w:style w:styleId="Style_295_ch" w:type="character">
    <w:name w:val="Указатель1"/>
    <w:basedOn w:val="Style_4_ch"/>
    <w:link w:val="Style_295"/>
  </w:style>
  <w:style w:styleId="Style_113" w:type="paragraph">
    <w:name w:val="Body Text"/>
    <w:basedOn w:val="Style_4"/>
    <w:link w:val="Style_113_ch"/>
    <w:pPr>
      <w:spacing w:after="120" w:before="0"/>
      <w:ind/>
    </w:pPr>
  </w:style>
  <w:style w:styleId="Style_113_ch" w:type="character">
    <w:name w:val="Body Text"/>
    <w:basedOn w:val="Style_4_ch"/>
    <w:link w:val="Style_113"/>
  </w:style>
  <w:style w:styleId="Style_296" w:type="paragraph">
    <w:name w:val="WW8Num31z3"/>
    <w:link w:val="Style_296_ch"/>
  </w:style>
  <w:style w:styleId="Style_296_ch" w:type="character">
    <w:name w:val="WW8Num31z3"/>
    <w:link w:val="Style_296"/>
  </w:style>
  <w:style w:styleId="Style_297" w:type="paragraph">
    <w:name w:val="WW8Num23z5"/>
    <w:link w:val="Style_297_ch"/>
  </w:style>
  <w:style w:styleId="Style_297_ch" w:type="character">
    <w:name w:val="WW8Num23z5"/>
    <w:link w:val="Style_297"/>
  </w:style>
  <w:style w:styleId="Style_298" w:type="paragraph">
    <w:name w:val="WW8Num12z5"/>
    <w:link w:val="Style_298_ch"/>
  </w:style>
  <w:style w:styleId="Style_298_ch" w:type="character">
    <w:name w:val="WW8Num12z5"/>
    <w:link w:val="Style_298"/>
  </w:style>
  <w:style w:styleId="Style_299" w:type="paragraph">
    <w:name w:val="toc 10"/>
    <w:next w:val="Style_4"/>
    <w:link w:val="Style_299_ch"/>
    <w:uiPriority w:val="39"/>
    <w:pPr>
      <w:ind w:firstLine="0" w:left="1800"/>
      <w:jc w:val="left"/>
    </w:pPr>
    <w:rPr>
      <w:rFonts w:ascii="XO Thames" w:hAnsi="XO Thames"/>
      <w:sz w:val="28"/>
    </w:rPr>
  </w:style>
  <w:style w:styleId="Style_299_ch" w:type="character">
    <w:name w:val="toc 10"/>
    <w:link w:val="Style_299"/>
    <w:rPr>
      <w:rFonts w:ascii="XO Thames" w:hAnsi="XO Thames"/>
      <w:sz w:val="28"/>
    </w:rPr>
  </w:style>
  <w:style w:styleId="Style_300" w:type="paragraph">
    <w:name w:val="WW8Num12z4"/>
    <w:link w:val="Style_300_ch"/>
  </w:style>
  <w:style w:styleId="Style_300_ch" w:type="character">
    <w:name w:val="WW8Num12z4"/>
    <w:link w:val="Style_300"/>
  </w:style>
  <w:style w:styleId="Style_301" w:type="paragraph">
    <w:name w:val="WW8Num15z1"/>
    <w:link w:val="Style_301_ch"/>
  </w:style>
  <w:style w:styleId="Style_301_ch" w:type="character">
    <w:name w:val="WW8Num15z1"/>
    <w:link w:val="Style_301"/>
  </w:style>
  <w:style w:styleId="Style_302" w:type="paragraph">
    <w:name w:val="WW8Num36z0"/>
    <w:link w:val="Style_302_ch"/>
  </w:style>
  <w:style w:styleId="Style_302_ch" w:type="character">
    <w:name w:val="WW8Num36z0"/>
    <w:link w:val="Style_302"/>
  </w:style>
  <w:style w:styleId="Style_303" w:type="paragraph">
    <w:name w:val="WW8Num35z0"/>
    <w:link w:val="Style_303_ch"/>
  </w:style>
  <w:style w:styleId="Style_303_ch" w:type="character">
    <w:name w:val="WW8Num35z0"/>
    <w:link w:val="Style_303"/>
  </w:style>
  <w:style w:styleId="Style_304" w:type="paragraph">
    <w:name w:val="Title"/>
    <w:next w:val="Style_4"/>
    <w:link w:val="Style_304_ch"/>
    <w:uiPriority w:val="10"/>
    <w:qFormat/>
    <w:pPr>
      <w:spacing w:after="567" w:before="567"/>
      <w:ind/>
      <w:jc w:val="center"/>
    </w:pPr>
    <w:rPr>
      <w:rFonts w:ascii="XO Thames" w:hAnsi="XO Thames"/>
      <w:b w:val="1"/>
      <w:caps w:val="1"/>
      <w:sz w:val="40"/>
    </w:rPr>
  </w:style>
  <w:style w:styleId="Style_304_ch" w:type="character">
    <w:name w:val="Title"/>
    <w:link w:val="Style_304"/>
    <w:rPr>
      <w:rFonts w:ascii="XO Thames" w:hAnsi="XO Thames"/>
      <w:b w:val="1"/>
      <w:caps w:val="1"/>
      <w:sz w:val="40"/>
    </w:rPr>
  </w:style>
  <w:style w:styleId="Style_305" w:type="paragraph">
    <w:name w:val="WW8Num15z7"/>
    <w:link w:val="Style_305_ch"/>
  </w:style>
  <w:style w:styleId="Style_305_ch" w:type="character">
    <w:name w:val="WW8Num15z7"/>
    <w:link w:val="Style_305"/>
  </w:style>
  <w:style w:styleId="Style_306" w:type="paragraph">
    <w:name w:val="heading 4"/>
    <w:next w:val="Style_4"/>
    <w:link w:val="Style_306_ch"/>
    <w:uiPriority w:val="9"/>
    <w:qFormat/>
    <w:pPr>
      <w:spacing w:after="120" w:before="120"/>
      <w:ind/>
      <w:jc w:val="both"/>
      <w:outlineLvl w:val="3"/>
    </w:pPr>
    <w:rPr>
      <w:rFonts w:ascii="XO Thames" w:hAnsi="XO Thames"/>
      <w:b w:val="1"/>
      <w:sz w:val="24"/>
    </w:rPr>
  </w:style>
  <w:style w:styleId="Style_306_ch" w:type="character">
    <w:name w:val="heading 4"/>
    <w:link w:val="Style_306"/>
    <w:rPr>
      <w:rFonts w:ascii="XO Thames" w:hAnsi="XO Thames"/>
      <w:b w:val="1"/>
      <w:sz w:val="24"/>
    </w:rPr>
  </w:style>
  <w:style w:styleId="Style_307" w:type="paragraph">
    <w:name w:val="WW8Num5z8"/>
    <w:link w:val="Style_307_ch"/>
  </w:style>
  <w:style w:styleId="Style_307_ch" w:type="character">
    <w:name w:val="WW8Num5z8"/>
    <w:link w:val="Style_307"/>
  </w:style>
  <w:style w:styleId="Style_308" w:type="paragraph">
    <w:name w:val="WW8Num34z5"/>
    <w:link w:val="Style_308_ch"/>
  </w:style>
  <w:style w:styleId="Style_308_ch" w:type="character">
    <w:name w:val="WW8Num34z5"/>
    <w:link w:val="Style_308"/>
  </w:style>
  <w:style w:styleId="Style_309" w:type="paragraph">
    <w:name w:val="WW8Num27z8"/>
    <w:link w:val="Style_309_ch"/>
  </w:style>
  <w:style w:styleId="Style_309_ch" w:type="character">
    <w:name w:val="WW8Num27z8"/>
    <w:link w:val="Style_309"/>
  </w:style>
  <w:style w:styleId="Style_310" w:type="paragraph">
    <w:name w:val="WW8Num29z5"/>
    <w:link w:val="Style_310_ch"/>
  </w:style>
  <w:style w:styleId="Style_310_ch" w:type="character">
    <w:name w:val="WW8Num29z5"/>
    <w:link w:val="Style_310"/>
  </w:style>
  <w:style w:styleId="Style_311" w:type="paragraph">
    <w:name w:val="WW8Num10z0"/>
    <w:link w:val="Style_311_ch"/>
  </w:style>
  <w:style w:styleId="Style_311_ch" w:type="character">
    <w:name w:val="WW8Num10z0"/>
    <w:link w:val="Style_311"/>
  </w:style>
  <w:style w:styleId="Style_312" w:type="paragraph">
    <w:name w:val="heading 2"/>
    <w:next w:val="Style_4"/>
    <w:link w:val="Style_312_ch"/>
    <w:uiPriority w:val="9"/>
    <w:qFormat/>
    <w:pPr>
      <w:spacing w:after="120" w:before="120"/>
      <w:ind/>
      <w:jc w:val="both"/>
      <w:outlineLvl w:val="1"/>
    </w:pPr>
    <w:rPr>
      <w:rFonts w:ascii="XO Thames" w:hAnsi="XO Thames"/>
      <w:b w:val="1"/>
      <w:sz w:val="28"/>
    </w:rPr>
  </w:style>
  <w:style w:styleId="Style_312_ch" w:type="character">
    <w:name w:val="heading 2"/>
    <w:link w:val="Style_312"/>
    <w:rPr>
      <w:rFonts w:ascii="XO Thames" w:hAnsi="XO Thames"/>
      <w:b w:val="1"/>
      <w:sz w:val="28"/>
    </w:rPr>
  </w:style>
  <w:style w:styleId="Style_313" w:type="paragraph">
    <w:name w:val="Символ нумерации"/>
    <w:link w:val="Style_313_ch"/>
  </w:style>
  <w:style w:styleId="Style_313_ch" w:type="character">
    <w:name w:val="Символ нумерации"/>
    <w:link w:val="Style_313"/>
  </w:style>
  <w:style w:styleId="Style_314" w:type="paragraph">
    <w:name w:val="WW8Num11z6"/>
    <w:link w:val="Style_314_ch"/>
  </w:style>
  <w:style w:styleId="Style_314_ch" w:type="character">
    <w:name w:val="WW8Num11z6"/>
    <w:link w:val="Style_314"/>
  </w:style>
  <w:style w:styleId="Style_315" w:type="paragraph">
    <w:name w:val="WW8Num21z7"/>
    <w:link w:val="Style_315_ch"/>
  </w:style>
  <w:style w:styleId="Style_315_ch" w:type="character">
    <w:name w:val="WW8Num21z7"/>
    <w:link w:val="Style_315"/>
  </w:style>
  <w:style w:styleId="Style_316" w:type="paragraph">
    <w:name w:val="WW8Num14z0"/>
    <w:link w:val="Style_316_ch"/>
  </w:style>
  <w:style w:styleId="Style_316_ch" w:type="character">
    <w:name w:val="WW8Num14z0"/>
    <w:link w:val="Style_316"/>
  </w:style>
  <w:style w:styleId="Style_317" w:type="paragraph">
    <w:name w:val="WW8Num24z3"/>
    <w:link w:val="Style_317_ch"/>
  </w:style>
  <w:style w:styleId="Style_317_ch" w:type="character">
    <w:name w:val="WW8Num24z3"/>
    <w:link w:val="Style_317"/>
  </w:style>
  <w:style w:styleId="Style_318" w:type="paragraph">
    <w:name w:val="WW8Num18z7"/>
    <w:link w:val="Style_318_ch"/>
  </w:style>
  <w:style w:styleId="Style_318_ch" w:type="character">
    <w:name w:val="WW8Num18z7"/>
    <w:link w:val="Style_318"/>
  </w:style>
  <w:style w:styleId="Style_319" w:type="paragraph">
    <w:name w:val="WW8Num16z5"/>
    <w:link w:val="Style_319_ch"/>
  </w:style>
  <w:style w:styleId="Style_319_ch" w:type="character">
    <w:name w:val="WW8Num16z5"/>
    <w:link w:val="Style_319"/>
  </w:style>
  <w:style w:styleId="Style_320" w:type="paragraph">
    <w:name w:val="WW8Num13z4"/>
    <w:link w:val="Style_320_ch"/>
  </w:style>
  <w:style w:styleId="Style_320_ch" w:type="character">
    <w:name w:val="WW8Num13z4"/>
    <w:link w:val="Style_320"/>
  </w:style>
  <w:style w:styleId="Style_321" w:type="paragraph">
    <w:name w:val="WW8Num18z4"/>
    <w:link w:val="Style_321_ch"/>
  </w:style>
  <w:style w:styleId="Style_321_ch" w:type="character">
    <w:name w:val="WW8Num18z4"/>
    <w:link w:val="Style_321"/>
  </w:style>
  <w:style w:styleId="Style_322" w:type="paragraph">
    <w:name w:val="WW8Num16z4"/>
    <w:link w:val="Style_322_ch"/>
  </w:style>
  <w:style w:styleId="Style_322_ch" w:type="character">
    <w:name w:val="WW8Num16z4"/>
    <w:link w:val="Style_322"/>
  </w:style>
  <w:style w:styleId="Style_323" w:type="paragraph">
    <w:name w:val="WW8Num10z3"/>
    <w:link w:val="Style_323_ch"/>
  </w:style>
  <w:style w:styleId="Style_323_ch" w:type="character">
    <w:name w:val="WW8Num10z3"/>
    <w:link w:val="Style_323"/>
  </w:style>
  <w:style w:styleId="Style_324" w:type="paragraph">
    <w:name w:val="WW8Num25z1"/>
    <w:link w:val="Style_324_ch"/>
  </w:style>
  <w:style w:styleId="Style_324_ch" w:type="character">
    <w:name w:val="WW8Num25z1"/>
    <w:link w:val="Style_324"/>
  </w:style>
  <w:style w:styleId="Style_325" w:type="paragraph">
    <w:name w:val="WW8Num5z6"/>
    <w:link w:val="Style_325_ch"/>
  </w:style>
  <w:style w:styleId="Style_325_ch" w:type="character">
    <w:name w:val="WW8Num5z6"/>
    <w:link w:val="Style_325"/>
  </w:style>
  <w:style w:styleId="Style_326" w:type="paragraph">
    <w:name w:val="WW8Num28z5"/>
    <w:link w:val="Style_326_ch"/>
  </w:style>
  <w:style w:styleId="Style_326_ch" w:type="character">
    <w:name w:val="WW8Num28z5"/>
    <w:link w:val="Style_326"/>
  </w:style>
  <w:style w:default="1" w:styleId="Style_2" w:type="table">
    <w:name w:val="Normal Table"/>
    <w:tblPr>
      <w:tblInd w:type="dxa" w:w="0"/>
      <w:tblCellMar>
        <w:top w:type="dxa" w:w="0"/>
        <w:left w:type="dxa" w:w="108"/>
        <w:bottom w:type="dxa" w:w="0"/>
        <w:right w:type="dxa" w:w="108"/>
      </w:tblCellMar>
    </w:tblPr>
  </w:style>
  <w:style w:styleId="Style_327" w:type="table">
    <w:name w:val="Table Grid"/>
    <w:basedOn w:val="Style_2"/>
    <w:tblPr>
      <w:tblBorders>
        <w:top w:color="000000" w:sz="4" w:val="single"/>
        <w:left w:color="000000" w:sz="4" w:val="single"/>
        <w:bottom w:color="000000" w:sz="4" w:val="single"/>
        <w:right w:color="000000" w:sz="4" w:val="single"/>
        <w:insideH w:color="000000" w:sz="4" w:val="single"/>
        <w:insideV w:color="000000" w:sz="4" w:val="single"/>
      </w:tblBorders>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8" Target="numbering.xml" Type="http://schemas.openxmlformats.org/officeDocument/2006/relationships/numbering"/>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footer1.xml" Type="http://schemas.openxmlformats.org/officeDocument/2006/relationships/footer"/>
</Relationships>

</file>

<file path=word/theme/theme1.xml><?xml version="1.0" encoding="utf-8"?>
<a:theme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2022-10-15T10:38:27Z</dcterms:modified>
</cp:coreProperties>
</file>